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D7" w:rsidRDefault="00D065D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E2178" w:rsidRDefault="00AE2178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76D3" w:rsidRPr="002D76D3" w:rsidRDefault="002D76D3" w:rsidP="002D7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D76D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Жалобу в налоговые органы можно направить в электронной форме</w:t>
      </w:r>
      <w:r w:rsidR="00D007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налогоплательщики многие действия могут осуществлять, фактически не выходя из дома или офиса (заплатить налоги, подать отчетность, запросить выписку и т.д.). Поэтому вполне логичным является установление такой возможности и для целей подачи жалобы в вышестоящий налоговый орган.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Жалоба и прилагаемые к ней документы могут быть направлены в электронной форме.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Пользователь </w:t>
      </w:r>
      <w:hyperlink r:id="rId5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 налогоплательщика для физических лиц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, имеющий электронную цифровую подпись, может направить жалобу на акты налоговых органов ненормативного характера, действия (бездействие) их должностных лиц через Личный кабинет налогоплательщика.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в Сервисе перейти в раздел «Жизненные ситуации», далее выбрать подраздел «Прочие ситуации» и выбрать блок «Жалоба на акты налоговых органов ненормативного характера, действия (бездействие) их должностных лиц».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 и индивидуальные предприниматели могут представить жалобу (апелляционную жалобу) в электронной форме по телекоммуникационным каналам связи в соответствии с утвержденным форматом в электронной форме (Приказ ФНС России от </w:t>
      </w:r>
      <w:hyperlink r:id="rId6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20.12.2019 №ММВ-7-9/645@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по ТКС жалоба должна быть подписана усиленной квалификационной электронной подписью лица, подающего жалобу, и направлена через оператора электронного документооборота. В ответ налоговый орган сможет сообщить по ТКС время и место ее рассмотрения, информацию о приостановлении или об отказе в приостановлении исполнения решения инспекции, а также сведения о продлении срока рассмотрения жалобы и решение по ней. 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Если жалобу в электронной форме по ТКС подает уполномоченный представитель, то вместе с жалобой нужно направить в налоговый орган информационное сообщение о представительстве.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Налогоплательщики, обратившиеся с </w:t>
      </w:r>
      <w:proofErr w:type="gramStart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жалобой</w:t>
      </w:r>
      <w:proofErr w:type="gramEnd"/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письменном, так и в электронном виде, могут узнать о ходе рассмотрения жалобы с помощью сервиса </w:t>
      </w:r>
      <w:hyperlink r:id="rId7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«Узнать о жалобе»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6D3" w:rsidRPr="002D76D3" w:rsidRDefault="002D76D3" w:rsidP="002D7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ФНС России также реализована возможность ознакомиться с позицией налоговых органов по результатам рассмотрения жалоб путем обращения кинтернет - сервису </w:t>
      </w:r>
      <w:hyperlink r:id="rId8" w:tgtFrame="_blank" w:history="1">
        <w:r w:rsidRPr="002D76D3">
          <w:rPr>
            <w:rFonts w:ascii="Times New Roman" w:eastAsia="Times New Roman" w:hAnsi="Times New Roman"/>
            <w:sz w:val="24"/>
            <w:szCs w:val="24"/>
            <w:lang w:eastAsia="ru-RU"/>
          </w:rPr>
          <w:t>«Решения по жалобам»</w:t>
        </w:r>
      </w:hyperlink>
      <w:r w:rsidRPr="002D76D3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размещены </w:t>
      </w:r>
      <w:r w:rsidR="001E6A43">
        <w:rPr>
          <w:rFonts w:ascii="Times New Roman" w:eastAsia="Times New Roman" w:hAnsi="Times New Roman"/>
          <w:sz w:val="24"/>
          <w:szCs w:val="24"/>
          <w:lang w:eastAsia="ru-RU"/>
        </w:rPr>
        <w:t>примеры уже рассмотренных жалоб.</w:t>
      </w:r>
      <w:bookmarkStart w:id="0" w:name="_GoBack"/>
      <w:bookmarkEnd w:id="0"/>
    </w:p>
    <w:p w:rsidR="002D76D3" w:rsidRPr="00AE2178" w:rsidRDefault="002D76D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76D3" w:rsidRPr="00AE2178" w:rsidRDefault="002D76D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D76D3" w:rsidRPr="00AE2178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F2D59"/>
    <w:rsid w:val="001300FA"/>
    <w:rsid w:val="00133D1A"/>
    <w:rsid w:val="00151248"/>
    <w:rsid w:val="001E6A43"/>
    <w:rsid w:val="00272B77"/>
    <w:rsid w:val="002D66B2"/>
    <w:rsid w:val="002D76D3"/>
    <w:rsid w:val="00354ED1"/>
    <w:rsid w:val="003F7491"/>
    <w:rsid w:val="004A161C"/>
    <w:rsid w:val="004C5A69"/>
    <w:rsid w:val="005812B2"/>
    <w:rsid w:val="00585A24"/>
    <w:rsid w:val="00610D41"/>
    <w:rsid w:val="006845C4"/>
    <w:rsid w:val="006B5854"/>
    <w:rsid w:val="00763B1A"/>
    <w:rsid w:val="007C3577"/>
    <w:rsid w:val="007D2622"/>
    <w:rsid w:val="007F71FF"/>
    <w:rsid w:val="00853BA6"/>
    <w:rsid w:val="0088369D"/>
    <w:rsid w:val="00A12F72"/>
    <w:rsid w:val="00A6681B"/>
    <w:rsid w:val="00A8222E"/>
    <w:rsid w:val="00AA6F37"/>
    <w:rsid w:val="00AB5E01"/>
    <w:rsid w:val="00AE2178"/>
    <w:rsid w:val="00B0377F"/>
    <w:rsid w:val="00B71F15"/>
    <w:rsid w:val="00BA2BAA"/>
    <w:rsid w:val="00C24484"/>
    <w:rsid w:val="00C85137"/>
    <w:rsid w:val="00C90045"/>
    <w:rsid w:val="00CA5AF9"/>
    <w:rsid w:val="00CC2C46"/>
    <w:rsid w:val="00D0070D"/>
    <w:rsid w:val="00D065D7"/>
    <w:rsid w:val="00D15023"/>
    <w:rsid w:val="00D6271C"/>
    <w:rsid w:val="00D83928"/>
    <w:rsid w:val="00DA4356"/>
    <w:rsid w:val="00DF1772"/>
    <w:rsid w:val="00F2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3/service/complaint_deci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complaints.do?t=160874270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/967935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2021-01-15T11:37:00Z</dcterms:created>
  <dcterms:modified xsi:type="dcterms:W3CDTF">2021-01-15T11:37:00Z</dcterms:modified>
</cp:coreProperties>
</file>