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B1" w:rsidRPr="00A444B1" w:rsidRDefault="00A444B1" w:rsidP="00A444B1">
      <w:pPr>
        <w:pStyle w:val="3"/>
        <w:jc w:val="center"/>
        <w:rPr>
          <w:b/>
          <w:szCs w:val="24"/>
        </w:rPr>
      </w:pPr>
      <w:r w:rsidRPr="00A444B1">
        <w:rPr>
          <w:b/>
          <w:szCs w:val="24"/>
        </w:rPr>
        <w:t>ПРЕДИСЛОВИЕ</w:t>
      </w:r>
    </w:p>
    <w:p w:rsidR="00A444B1" w:rsidRDefault="00A444B1" w:rsidP="00A444B1">
      <w:pPr>
        <w:pStyle w:val="3"/>
        <w:jc w:val="both"/>
        <w:rPr>
          <w:szCs w:val="24"/>
        </w:rPr>
      </w:pPr>
    </w:p>
    <w:p w:rsidR="00A444B1" w:rsidRPr="00A444B1" w:rsidRDefault="00A444B1" w:rsidP="00A444B1">
      <w:pPr>
        <w:pStyle w:val="3"/>
        <w:jc w:val="both"/>
        <w:rPr>
          <w:szCs w:val="24"/>
        </w:rPr>
      </w:pPr>
      <w:r w:rsidRPr="00A444B1">
        <w:rPr>
          <w:szCs w:val="24"/>
        </w:rPr>
        <w:t>В соответствии с постановлением организационного комитета ВЦИК от 3 ноября 1937 года  № 90 на правах отдела орловского облисполкома образовано Орловское областное архивное управление, данным постановлением во всех районах области образованы районные государственные архивы.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   Районный архив до 1939 года подчинялся Орловскому областному архивному управлению, а с июля 1939 года в связи с переходом в органы НКВД – архивному отделу УНКВД по Орловской области и оставался в составе органов внутренних дел до 60–х годов. 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Согласно решения комитета Орловского областного Совета депутатов трудящихся от 17 октября 1942 года № 787/33 было отмечено, что в ряде районов в том числе и Краснозоренском документальные материалы районных архивов уничтожены немецкими оккупантами, помещения райархивов сожжены или повреждены и требуют ремонта, во всех освобожденных районах работники архивов отсутствуют. 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Архивные документы до военного периода не сохранились. По некоторым фондам имеется частичный документальный материал, по личному составу военных лет, начиная с 1942 года, т.е после освобождения оккупированной территории района.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В соответствии с решением облисполкома от 9 февраля 1963 года № 84 «Об укрупнении сельских районов» Краснозоренский район вошел в состав Новодеревеньковского района. В феврале 1963 года также была прекращена и деятельность районного государственного архива.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В соответствии с Указом Президиума ВС РСФСР от 23 августа 1985 года «Об образовании Знаменского, Краснозоренского, Сосковского и Троснянского районов в Орловской области» и на основании решения Орловского областного Совета народных депутатов от 25 августа 1985 года № 287 «Об образовании Краснозоренского района» был вновь образован Краснозоренский район. На первой сессии районного Совета народных депутатов, которая состоялась 2 ноября 1985 года, были образованы управления и отделы райисполкома, в том числе государственный архив Краснозоренского района. 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В целях повышения значимости архивной службы района на основании постановления главы администрации Краснозоренского района от 27 января 1992 года № 24 «Об архивном отделе районной администрации» государственный архив преобразован в архивный отдел администрации района.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Архивный отдел обеспечивает доступ пользователей к документам, хранящимся в архиве, осуществляет информационное обслуживание граждан, органов государственной власти и местного самоуправления, организаций и общественных объединений на основе данных документов путем представления архивных документов для изучения и научного либо практического использования, выдачи справок социально – правового характера, копий архивных документов, ответов на письменные запросы физических и юридических лиц.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   На основании приказа начальника управления по делам архивов администрации Орловской области «Об организации государственного учета документов в </w:t>
      </w:r>
      <w:r w:rsidRPr="00A444B1">
        <w:rPr>
          <w:rFonts w:ascii="Times New Roman" w:hAnsi="Times New Roman" w:cs="Times New Roman"/>
          <w:sz w:val="24"/>
          <w:szCs w:val="24"/>
        </w:rPr>
        <w:lastRenderedPageBreak/>
        <w:t>муниципальных архивах Орловской области» от 19 декабря 2001 года № 26, в целях создания единой системы учета документов, объединены учетные формы на документы постоянного хранения и по личному составу.</w:t>
      </w:r>
    </w:p>
    <w:p w:rsidR="00A444B1" w:rsidRPr="00A444B1" w:rsidRDefault="00A444B1" w:rsidP="00A444B1">
      <w:pPr>
        <w:jc w:val="both"/>
        <w:rPr>
          <w:rFonts w:ascii="Times New Roman" w:hAnsi="Times New Roman" w:cs="Times New Roman"/>
          <w:sz w:val="24"/>
          <w:szCs w:val="24"/>
        </w:rPr>
      </w:pPr>
      <w:r w:rsidRPr="00A444B1">
        <w:rPr>
          <w:rFonts w:ascii="Times New Roman" w:hAnsi="Times New Roman" w:cs="Times New Roman"/>
          <w:sz w:val="24"/>
          <w:szCs w:val="24"/>
        </w:rPr>
        <w:t xml:space="preserve">          На 1 июля 2007 года в муниципальном архиве администрации Краснозоренского района хранится 94 архивных фондов общим объемом 12608 единиц хранения за 1942-2005 годы, 330 фотодокументов.</w:t>
      </w:r>
    </w:p>
    <w:p w:rsidR="00A444B1" w:rsidRDefault="00A444B1" w:rsidP="00A444B1">
      <w:pPr>
        <w:jc w:val="both"/>
        <w:rPr>
          <w:sz w:val="24"/>
        </w:rPr>
      </w:pPr>
    </w:p>
    <w:p w:rsidR="00A444B1" w:rsidRDefault="00A444B1" w:rsidP="00A444B1">
      <w:pPr>
        <w:jc w:val="both"/>
        <w:rPr>
          <w:sz w:val="24"/>
        </w:rPr>
      </w:pPr>
    </w:p>
    <w:p w:rsidR="00A444B1" w:rsidRDefault="00A444B1" w:rsidP="00A444B1">
      <w:pPr>
        <w:jc w:val="both"/>
        <w:rPr>
          <w:sz w:val="24"/>
        </w:rPr>
      </w:pPr>
    </w:p>
    <w:p w:rsidR="00A444B1" w:rsidRDefault="00A444B1" w:rsidP="00A444B1">
      <w:pPr>
        <w:jc w:val="both"/>
        <w:rPr>
          <w:sz w:val="24"/>
        </w:rPr>
      </w:pPr>
    </w:p>
    <w:p w:rsidR="00A444B1" w:rsidRDefault="00A444B1" w:rsidP="00A444B1">
      <w:pPr>
        <w:jc w:val="both"/>
        <w:rPr>
          <w:b/>
          <w:sz w:val="36"/>
        </w:rPr>
      </w:pPr>
    </w:p>
    <w:p w:rsidR="008E0F94" w:rsidRDefault="008E0F94"/>
    <w:sectPr w:rsidR="008E0F94" w:rsidSect="00F642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31" w:rsidRDefault="00644531" w:rsidP="008973EA">
      <w:pPr>
        <w:spacing w:after="0" w:line="240" w:lineRule="auto"/>
      </w:pPr>
      <w:r>
        <w:separator/>
      </w:r>
    </w:p>
  </w:endnote>
  <w:endnote w:type="continuationSeparator" w:id="1">
    <w:p w:rsidR="00644531" w:rsidRDefault="00644531" w:rsidP="0089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813"/>
      <w:docPartObj>
        <w:docPartGallery w:val="Page Numbers (Bottom of Page)"/>
        <w:docPartUnique/>
      </w:docPartObj>
    </w:sdtPr>
    <w:sdtContent>
      <w:p w:rsidR="008973EA" w:rsidRDefault="008973EA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973EA" w:rsidRDefault="008973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31" w:rsidRDefault="00644531" w:rsidP="008973EA">
      <w:pPr>
        <w:spacing w:after="0" w:line="240" w:lineRule="auto"/>
      </w:pPr>
      <w:r>
        <w:separator/>
      </w:r>
    </w:p>
  </w:footnote>
  <w:footnote w:type="continuationSeparator" w:id="1">
    <w:p w:rsidR="00644531" w:rsidRDefault="00644531" w:rsidP="0089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4B1"/>
    <w:rsid w:val="00644531"/>
    <w:rsid w:val="008973EA"/>
    <w:rsid w:val="008E0F94"/>
    <w:rsid w:val="00A444B1"/>
    <w:rsid w:val="00F6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E6"/>
  </w:style>
  <w:style w:type="paragraph" w:styleId="3">
    <w:name w:val="heading 3"/>
    <w:basedOn w:val="a"/>
    <w:next w:val="a"/>
    <w:link w:val="30"/>
    <w:qFormat/>
    <w:rsid w:val="00A444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4B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9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73EA"/>
  </w:style>
  <w:style w:type="paragraph" w:styleId="a5">
    <w:name w:val="footer"/>
    <w:basedOn w:val="a"/>
    <w:link w:val="a6"/>
    <w:uiPriority w:val="99"/>
    <w:unhideWhenUsed/>
    <w:rsid w:val="0089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2023-05-18T08:58:00Z</dcterms:created>
  <dcterms:modified xsi:type="dcterms:W3CDTF">2023-05-18T09:02:00Z</dcterms:modified>
</cp:coreProperties>
</file>