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4312" w:rsidRDefault="000D4312" w:rsidP="00444E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04C6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Организации могут заявить в любой налоговый орган об имеющихся льготах по транспортному и земельному налогам за 2020 год</w:t>
      </w:r>
      <w:r w:rsidR="00DB1B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2121EF" w:rsidRPr="00E04C68" w:rsidRDefault="002121EF" w:rsidP="00444E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D4312" w:rsidRPr="002121EF" w:rsidRDefault="000D4312" w:rsidP="0044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С 2021 года </w:t>
      </w:r>
      <w:hyperlink r:id="rId6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отменена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 обязанность организаций </w:t>
      </w:r>
      <w:proofErr w:type="gramStart"/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>представлять</w:t>
      </w:r>
      <w:proofErr w:type="gramEnd"/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декларации по транспортному и земельному налогам. Они </w:t>
      </w:r>
      <w:hyperlink r:id="rId7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не направляются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2020 год и последующие налоговые периоды. </w:t>
      </w:r>
    </w:p>
    <w:p w:rsidR="000D4312" w:rsidRPr="002121EF" w:rsidRDefault="000D4312" w:rsidP="0044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>Для применения установленных законодательством льгот по указанным налогам за 2020 год юр</w:t>
      </w:r>
      <w:r w:rsidR="00732DEB">
        <w:rPr>
          <w:rFonts w:ascii="Times New Roman" w:eastAsia="Times New Roman" w:hAnsi="Times New Roman"/>
          <w:sz w:val="24"/>
          <w:szCs w:val="24"/>
          <w:lang w:eastAsia="ru-RU"/>
        </w:rPr>
        <w:t xml:space="preserve">идическое </w:t>
      </w:r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 вправе подать в любой налоговый орган </w:t>
      </w:r>
      <w:hyperlink r:id="rId8" w:anchor="dst100021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 о предоставлении льготы, а также подтверждающие документы. </w:t>
      </w:r>
    </w:p>
    <w:p w:rsidR="000D4312" w:rsidRPr="002121EF" w:rsidRDefault="000D4312" w:rsidP="0044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>Главы 28 «</w:t>
      </w:r>
      <w:hyperlink r:id="rId9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Транспортный налог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>» и 31 «</w:t>
      </w:r>
      <w:hyperlink r:id="rId10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Земельный налог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 </w:t>
      </w:r>
      <w:hyperlink r:id="rId11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направляет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налогоплательщикам – организациям (их обособленным подразделениям) </w:t>
      </w:r>
      <w:hyperlink r:id="rId12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сообщения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 об исчисленных суммах транспортного и земельного налогов. </w:t>
      </w:r>
    </w:p>
    <w:p w:rsidR="000D4312" w:rsidRPr="002121EF" w:rsidRDefault="000D4312" w:rsidP="0044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 </w:t>
      </w:r>
    </w:p>
    <w:p w:rsidR="000D4312" w:rsidRPr="002121EF" w:rsidRDefault="000D4312" w:rsidP="00444E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часто задаваемые вопросы о предоставлении организациям льгот по транспортному и земельному налогам </w:t>
      </w:r>
      <w:hyperlink r:id="rId13" w:tgtFrame="_blank" w:history="1">
        <w:r w:rsidRPr="002121EF">
          <w:rPr>
            <w:rFonts w:ascii="Times New Roman" w:eastAsia="Times New Roman" w:hAnsi="Times New Roman"/>
            <w:sz w:val="24"/>
            <w:szCs w:val="24"/>
            <w:lang w:eastAsia="ru-RU"/>
          </w:rPr>
          <w:t>размещены на сайте ФНС России</w:t>
        </w:r>
      </w:hyperlink>
      <w:r w:rsidRPr="002121EF">
        <w:rPr>
          <w:rFonts w:ascii="Times New Roman" w:eastAsia="Times New Roman" w:hAnsi="Times New Roman"/>
          <w:sz w:val="24"/>
          <w:szCs w:val="24"/>
          <w:lang w:eastAsia="ru-RU"/>
        </w:rPr>
        <w:t xml:space="preserve">. Узнать о праве на налоговую льготу за 2020 год можно с помощью сервиса </w:t>
      </w:r>
      <w:r w:rsidR="00641A69">
        <w:t xml:space="preserve"> </w:t>
      </w:r>
      <w:r w:rsidR="00641A69" w:rsidRPr="00641A69">
        <w:rPr>
          <w:rFonts w:ascii="Times New Roman" w:hAnsi="Times New Roman"/>
          <w:sz w:val="24"/>
          <w:szCs w:val="24"/>
        </w:rPr>
        <w:t xml:space="preserve">«Справочная информация о ставках и льготах по имущественным налогам». </w:t>
      </w:r>
      <w:r w:rsidR="00641A69" w:rsidRPr="00641A69">
        <w:rPr>
          <w:rFonts w:ascii="Times New Roman" w:hAnsi="Times New Roman"/>
          <w:sz w:val="24"/>
          <w:szCs w:val="24"/>
        </w:rPr>
        <w:br/>
      </w:r>
      <w:r w:rsidR="00641A69">
        <w:br/>
      </w:r>
    </w:p>
    <w:p w:rsidR="001E7414" w:rsidRPr="002121EF" w:rsidRDefault="001E7414" w:rsidP="0044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E7414" w:rsidRPr="002121EF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4312"/>
    <w:rsid w:val="000F2D59"/>
    <w:rsid w:val="001300FA"/>
    <w:rsid w:val="00151248"/>
    <w:rsid w:val="00171D92"/>
    <w:rsid w:val="001A2C87"/>
    <w:rsid w:val="001E7414"/>
    <w:rsid w:val="002121EF"/>
    <w:rsid w:val="00212AB5"/>
    <w:rsid w:val="00354ED1"/>
    <w:rsid w:val="003A5BE0"/>
    <w:rsid w:val="003F7491"/>
    <w:rsid w:val="00444E1B"/>
    <w:rsid w:val="004A161C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41A69"/>
    <w:rsid w:val="00651BEF"/>
    <w:rsid w:val="006845C4"/>
    <w:rsid w:val="006B5854"/>
    <w:rsid w:val="006C41FF"/>
    <w:rsid w:val="00732DEB"/>
    <w:rsid w:val="007C3577"/>
    <w:rsid w:val="007D2622"/>
    <w:rsid w:val="0084130B"/>
    <w:rsid w:val="0088369D"/>
    <w:rsid w:val="008C023E"/>
    <w:rsid w:val="00905AD7"/>
    <w:rsid w:val="00971CF9"/>
    <w:rsid w:val="009867E7"/>
    <w:rsid w:val="00A12F72"/>
    <w:rsid w:val="00AE3184"/>
    <w:rsid w:val="00B0377F"/>
    <w:rsid w:val="00B71F15"/>
    <w:rsid w:val="00B87AFD"/>
    <w:rsid w:val="00BC30C7"/>
    <w:rsid w:val="00C37490"/>
    <w:rsid w:val="00C836F0"/>
    <w:rsid w:val="00C85137"/>
    <w:rsid w:val="00CA0DA5"/>
    <w:rsid w:val="00CA5AF9"/>
    <w:rsid w:val="00CC16C9"/>
    <w:rsid w:val="00CC2C46"/>
    <w:rsid w:val="00CE7684"/>
    <w:rsid w:val="00D13408"/>
    <w:rsid w:val="00D83928"/>
    <w:rsid w:val="00DA4356"/>
    <w:rsid w:val="00DB1B2B"/>
    <w:rsid w:val="00E03ADE"/>
    <w:rsid w:val="00E04C68"/>
    <w:rsid w:val="00E708C9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171/eb3fa8752c9355e18b015f8771c3189456d0854d/" TargetMode="External"/><Relationship Id="rId13" Type="http://schemas.openxmlformats.org/officeDocument/2006/relationships/hyperlink" Target="https://www.nalog.ru/rn77/about_fts/about_nalog/93758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2492/30b3f8c55f65557c253227a65b908cc075ce114a/" TargetMode="External"/><Relationship Id="rId12" Type="http://schemas.openxmlformats.org/officeDocument/2006/relationships/hyperlink" Target="https://www.nalog.ru/rn77/about_fts/docs/89529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492/30b3f8c55f65557c253227a65b908cc075ce114a/" TargetMode="External"/><Relationship Id="rId11" Type="http://schemas.openxmlformats.org/officeDocument/2006/relationships/hyperlink" Target="http://www.consultant.ru/document/cons_doc_LAW_28165/aa3dd6a9e96f66742e40bf7ad57ec0d900e8ba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61e750fe124026671d8f4e9d8fe747f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03c2f9939c3120bdf7827cddcc11d41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12</cp:revision>
  <dcterms:created xsi:type="dcterms:W3CDTF">2021-01-26T07:58:00Z</dcterms:created>
  <dcterms:modified xsi:type="dcterms:W3CDTF">2021-02-05T06:11:00Z</dcterms:modified>
</cp:coreProperties>
</file>