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3" w:rsidRPr="00497086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97086">
        <w:rPr>
          <w:b/>
          <w:sz w:val="28"/>
          <w:szCs w:val="28"/>
        </w:rPr>
        <w:t xml:space="preserve">Информация </w:t>
      </w:r>
    </w:p>
    <w:p w:rsidR="00BA3AEF" w:rsidRPr="00497086" w:rsidRDefault="00497086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97086">
        <w:rPr>
          <w:b/>
          <w:sz w:val="28"/>
          <w:szCs w:val="28"/>
        </w:rPr>
        <w:t xml:space="preserve">о результатах  проведения внешней проверки отчета об исполнении  </w:t>
      </w:r>
      <w:r w:rsidR="00BE7913" w:rsidRPr="00497086">
        <w:rPr>
          <w:b/>
          <w:sz w:val="28"/>
          <w:szCs w:val="28"/>
        </w:rPr>
        <w:t>район</w:t>
      </w:r>
      <w:r w:rsidR="00BA3AEF" w:rsidRPr="00497086">
        <w:rPr>
          <w:b/>
          <w:sz w:val="28"/>
          <w:szCs w:val="28"/>
        </w:rPr>
        <w:t>ного бюджета за перв</w:t>
      </w:r>
      <w:r w:rsidR="003500C1">
        <w:rPr>
          <w:b/>
          <w:sz w:val="28"/>
          <w:szCs w:val="28"/>
        </w:rPr>
        <w:t>ое</w:t>
      </w:r>
      <w:r w:rsidR="00BA3AEF" w:rsidRPr="00497086">
        <w:rPr>
          <w:b/>
          <w:sz w:val="28"/>
          <w:szCs w:val="28"/>
        </w:rPr>
        <w:t xml:space="preserve"> </w:t>
      </w:r>
      <w:r w:rsidR="003500C1">
        <w:rPr>
          <w:b/>
          <w:sz w:val="28"/>
          <w:szCs w:val="28"/>
        </w:rPr>
        <w:t>полугодие</w:t>
      </w:r>
      <w:r w:rsidR="00BA3AEF" w:rsidRPr="00497086">
        <w:rPr>
          <w:b/>
          <w:sz w:val="28"/>
          <w:szCs w:val="28"/>
        </w:rPr>
        <w:t xml:space="preserve"> 201</w:t>
      </w:r>
      <w:r w:rsidRPr="00497086">
        <w:rPr>
          <w:b/>
          <w:sz w:val="28"/>
          <w:szCs w:val="28"/>
        </w:rPr>
        <w:t>3</w:t>
      </w:r>
      <w:r w:rsidR="00BA3AEF" w:rsidRPr="00497086">
        <w:rPr>
          <w:b/>
          <w:sz w:val="28"/>
          <w:szCs w:val="28"/>
        </w:rPr>
        <w:t xml:space="preserve"> года</w:t>
      </w:r>
    </w:p>
    <w:p w:rsidR="00DA2406" w:rsidRDefault="00DA2406"/>
    <w:p w:rsidR="00BE7913" w:rsidRDefault="00BE7913" w:rsidP="00BE791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51D74">
        <w:rPr>
          <w:rFonts w:ascii="Times New Roman" w:hAnsi="Times New Roman"/>
          <w:i w:val="0"/>
          <w:sz w:val="28"/>
          <w:szCs w:val="28"/>
        </w:rPr>
        <w:t xml:space="preserve">Заключение </w:t>
      </w:r>
      <w:r>
        <w:rPr>
          <w:rFonts w:ascii="Times New Roman" w:hAnsi="Times New Roman"/>
          <w:i w:val="0"/>
          <w:sz w:val="28"/>
          <w:szCs w:val="28"/>
        </w:rPr>
        <w:t>на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отчет об исполнении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районного бюджет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</w:t>
      </w:r>
      <w:r w:rsidRPr="00FC5621"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 1 </w:t>
      </w:r>
      <w:r w:rsidR="003500C1">
        <w:rPr>
          <w:rFonts w:ascii="Times New Roman" w:hAnsi="Times New Roman"/>
          <w:i w:val="0"/>
          <w:sz w:val="28"/>
          <w:szCs w:val="28"/>
        </w:rPr>
        <w:t>полугодие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201</w:t>
      </w:r>
      <w:r w:rsidR="00497086">
        <w:rPr>
          <w:rFonts w:ascii="Times New Roman" w:hAnsi="Times New Roman"/>
          <w:i w:val="0"/>
          <w:sz w:val="28"/>
          <w:szCs w:val="28"/>
        </w:rPr>
        <w:t>3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подготовлено  Контрольно-счетной комиссией Краснозоренского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района в соответствии с </w:t>
      </w:r>
      <w:r w:rsidRPr="004E1645">
        <w:rPr>
          <w:rFonts w:ascii="Times New Roman" w:hAnsi="Times New Roman"/>
          <w:i w:val="0"/>
          <w:sz w:val="28"/>
          <w:szCs w:val="28"/>
        </w:rPr>
        <w:t>требованиями  Бюджетного кодекса Российской Федерации, пункта 2 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в Краснозоренском районе Орловской области, </w:t>
      </w:r>
      <w:r>
        <w:rPr>
          <w:rFonts w:ascii="Times New Roman" w:hAnsi="Times New Roman"/>
          <w:i w:val="0"/>
          <w:sz w:val="28"/>
          <w:szCs w:val="28"/>
        </w:rPr>
        <w:t>статьи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26 главы 3 Положения о </w:t>
      </w:r>
      <w:r w:rsidRPr="00B51D74">
        <w:rPr>
          <w:rFonts w:ascii="Times New Roman" w:hAnsi="Times New Roman"/>
          <w:i w:val="0"/>
          <w:sz w:val="28"/>
          <w:szCs w:val="28"/>
        </w:rPr>
        <w:t>Контрольно-счетной комиссии Краснозоренского район</w:t>
      </w:r>
      <w:r>
        <w:rPr>
          <w:rFonts w:ascii="Times New Roman" w:hAnsi="Times New Roman"/>
          <w:i w:val="0"/>
          <w:sz w:val="28"/>
          <w:szCs w:val="28"/>
        </w:rPr>
        <w:t xml:space="preserve">а, 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согласно </w:t>
      </w:r>
      <w:r>
        <w:rPr>
          <w:rFonts w:ascii="Times New Roman" w:hAnsi="Times New Roman"/>
          <w:i w:val="0"/>
          <w:sz w:val="28"/>
          <w:szCs w:val="28"/>
        </w:rPr>
        <w:t xml:space="preserve">пункту </w:t>
      </w:r>
      <w:r w:rsidR="003500C1">
        <w:rPr>
          <w:rFonts w:ascii="Times New Roman" w:hAnsi="Times New Roman"/>
          <w:i w:val="0"/>
          <w:sz w:val="28"/>
          <w:szCs w:val="28"/>
        </w:rPr>
        <w:t>1.12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33AE1">
        <w:rPr>
          <w:rFonts w:ascii="Times New Roman" w:hAnsi="Times New Roman"/>
          <w:i w:val="0"/>
          <w:sz w:val="28"/>
          <w:szCs w:val="28"/>
        </w:rPr>
        <w:t>П</w:t>
      </w:r>
      <w:r w:rsidRPr="00B51D74">
        <w:rPr>
          <w:rFonts w:ascii="Times New Roman" w:hAnsi="Times New Roman"/>
          <w:i w:val="0"/>
          <w:sz w:val="28"/>
          <w:szCs w:val="28"/>
        </w:rPr>
        <w:t>лан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работы Контрольно-счетной комиссии Краснозоренского района на 201</w:t>
      </w:r>
      <w:r w:rsidR="00497086">
        <w:rPr>
          <w:rFonts w:ascii="Times New Roman" w:hAnsi="Times New Roman"/>
          <w:i w:val="0"/>
          <w:sz w:val="28"/>
          <w:szCs w:val="28"/>
        </w:rPr>
        <w:t>3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год.</w:t>
      </w:r>
    </w:p>
    <w:p w:rsidR="00BE7913" w:rsidRDefault="00BE7913" w:rsidP="00B33AE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Отчет за 1 </w:t>
      </w:r>
      <w:r w:rsidR="003500C1">
        <w:rPr>
          <w:iCs/>
          <w:sz w:val="28"/>
          <w:szCs w:val="28"/>
        </w:rPr>
        <w:t>полугодие</w:t>
      </w:r>
      <w:r>
        <w:rPr>
          <w:iCs/>
          <w:sz w:val="28"/>
          <w:szCs w:val="28"/>
        </w:rPr>
        <w:t>,</w:t>
      </w:r>
      <w:r w:rsidRPr="00142C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142C70">
        <w:rPr>
          <w:iCs/>
          <w:sz w:val="28"/>
          <w:szCs w:val="28"/>
        </w:rPr>
        <w:t xml:space="preserve">редставленный </w:t>
      </w:r>
      <w:r>
        <w:rPr>
          <w:iCs/>
          <w:sz w:val="28"/>
          <w:szCs w:val="28"/>
        </w:rPr>
        <w:t>в Контрольно-счетную комиссию  для дачи экспертно-аналитического заключения,</w:t>
      </w:r>
      <w:r w:rsidRPr="00142C70">
        <w:rPr>
          <w:iCs/>
          <w:sz w:val="28"/>
          <w:szCs w:val="28"/>
        </w:rPr>
        <w:t xml:space="preserve"> подготовлен</w:t>
      </w:r>
      <w:r>
        <w:rPr>
          <w:iCs/>
          <w:sz w:val="28"/>
          <w:szCs w:val="28"/>
        </w:rPr>
        <w:t xml:space="preserve"> финансовым отделом администрации Краснозоренского района.</w:t>
      </w:r>
    </w:p>
    <w:p w:rsidR="00497086" w:rsidRDefault="00BF05FC" w:rsidP="00D9407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1D74">
        <w:rPr>
          <w:sz w:val="28"/>
          <w:szCs w:val="28"/>
        </w:rPr>
        <w:t xml:space="preserve">юджет района </w:t>
      </w:r>
      <w:r>
        <w:rPr>
          <w:sz w:val="28"/>
          <w:szCs w:val="28"/>
        </w:rPr>
        <w:t xml:space="preserve">утвержден решением </w:t>
      </w:r>
      <w:r w:rsidRPr="00B51D74">
        <w:rPr>
          <w:sz w:val="28"/>
          <w:szCs w:val="28"/>
        </w:rPr>
        <w:t xml:space="preserve"> </w:t>
      </w:r>
      <w:r w:rsidRPr="00A209CE">
        <w:rPr>
          <w:sz w:val="28"/>
          <w:szCs w:val="28"/>
        </w:rPr>
        <w:t>Краснозоренского районного Совета народных депутатов «О районном бюджете на 201</w:t>
      </w:r>
      <w:r w:rsidR="00497086">
        <w:rPr>
          <w:sz w:val="28"/>
          <w:szCs w:val="28"/>
        </w:rPr>
        <w:t>3</w:t>
      </w:r>
      <w:r w:rsidRPr="00A209CE">
        <w:rPr>
          <w:sz w:val="28"/>
          <w:szCs w:val="28"/>
        </w:rPr>
        <w:t xml:space="preserve"> год и на плановый период 201</w:t>
      </w:r>
      <w:r w:rsidR="00497086">
        <w:rPr>
          <w:sz w:val="28"/>
          <w:szCs w:val="28"/>
        </w:rPr>
        <w:t>4</w:t>
      </w:r>
      <w:r w:rsidRPr="00A209CE">
        <w:rPr>
          <w:sz w:val="28"/>
          <w:szCs w:val="28"/>
        </w:rPr>
        <w:t xml:space="preserve"> и 201</w:t>
      </w:r>
      <w:r w:rsidR="00497086">
        <w:rPr>
          <w:sz w:val="28"/>
          <w:szCs w:val="28"/>
        </w:rPr>
        <w:t>5</w:t>
      </w:r>
      <w:r w:rsidRPr="00A209CE">
        <w:rPr>
          <w:sz w:val="28"/>
          <w:szCs w:val="28"/>
        </w:rPr>
        <w:t xml:space="preserve"> годов» 2</w:t>
      </w:r>
      <w:r w:rsidR="00497086">
        <w:rPr>
          <w:sz w:val="28"/>
          <w:szCs w:val="28"/>
        </w:rPr>
        <w:t>1 декабря 2012</w:t>
      </w:r>
      <w:r w:rsidRPr="00A209CE">
        <w:rPr>
          <w:sz w:val="28"/>
          <w:szCs w:val="28"/>
        </w:rPr>
        <w:t xml:space="preserve"> года №</w:t>
      </w:r>
      <w:r w:rsidR="00497086">
        <w:rPr>
          <w:sz w:val="28"/>
          <w:szCs w:val="28"/>
        </w:rPr>
        <w:t>11</w:t>
      </w:r>
      <w:r w:rsidRPr="00A209CE">
        <w:rPr>
          <w:sz w:val="28"/>
          <w:szCs w:val="28"/>
        </w:rPr>
        <w:t>4</w:t>
      </w:r>
      <w:r w:rsidR="00497086">
        <w:rPr>
          <w:sz w:val="28"/>
          <w:szCs w:val="28"/>
        </w:rPr>
        <w:t xml:space="preserve"> (с изменениями от 01.03.2013</w:t>
      </w:r>
      <w:r w:rsidR="003500C1">
        <w:rPr>
          <w:sz w:val="28"/>
          <w:szCs w:val="28"/>
        </w:rPr>
        <w:t xml:space="preserve"> и от 22.05.2013</w:t>
      </w:r>
      <w:r w:rsidR="0049708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F05FC" w:rsidRDefault="003500C1" w:rsidP="00D9407D">
      <w:pPr>
        <w:pStyle w:val="a6"/>
        <w:ind w:firstLine="709"/>
        <w:jc w:val="both"/>
        <w:rPr>
          <w:sz w:val="28"/>
          <w:szCs w:val="28"/>
        </w:rPr>
      </w:pPr>
      <w:r w:rsidRPr="00031406">
        <w:rPr>
          <w:sz w:val="28"/>
          <w:szCs w:val="28"/>
        </w:rPr>
        <w:t xml:space="preserve">Доходы районного бюджета за I </w:t>
      </w:r>
      <w:r>
        <w:rPr>
          <w:sz w:val="28"/>
          <w:szCs w:val="28"/>
        </w:rPr>
        <w:t>полугодие</w:t>
      </w:r>
      <w:r w:rsidRPr="00031406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031406">
        <w:rPr>
          <w:sz w:val="28"/>
          <w:szCs w:val="28"/>
        </w:rPr>
        <w:t xml:space="preserve"> года исполнены в сумме </w:t>
      </w:r>
      <w:r w:rsidRPr="004D712B">
        <w:rPr>
          <w:sz w:val="28"/>
          <w:szCs w:val="28"/>
        </w:rPr>
        <w:t>74013,3 тыс</w:t>
      </w:r>
      <w:proofErr w:type="gramStart"/>
      <w:r w:rsidRPr="004D712B">
        <w:rPr>
          <w:sz w:val="28"/>
          <w:szCs w:val="28"/>
        </w:rPr>
        <w:t>.р</w:t>
      </w:r>
      <w:proofErr w:type="gramEnd"/>
      <w:r w:rsidRPr="004D712B">
        <w:rPr>
          <w:sz w:val="28"/>
          <w:szCs w:val="28"/>
        </w:rPr>
        <w:t xml:space="preserve">уб. или 55,1% уточненных годовых </w:t>
      </w:r>
      <w:r w:rsidRPr="00000EE9">
        <w:rPr>
          <w:sz w:val="28"/>
          <w:szCs w:val="28"/>
        </w:rPr>
        <w:t>назначений, расходы - в сумме 71769,3 тыс.руб. или 51,9 % уточненных годовых ассигнований.</w:t>
      </w:r>
      <w:r>
        <w:rPr>
          <w:sz w:val="28"/>
          <w:szCs w:val="28"/>
        </w:rPr>
        <w:t xml:space="preserve"> </w:t>
      </w:r>
      <w:r w:rsidRPr="00000EE9">
        <w:rPr>
          <w:sz w:val="28"/>
          <w:szCs w:val="28"/>
        </w:rPr>
        <w:t>Бюджет района исполнен с профицитом 2243,9 тыс</w:t>
      </w:r>
      <w:proofErr w:type="gramStart"/>
      <w:r w:rsidRPr="00000EE9">
        <w:rPr>
          <w:sz w:val="28"/>
          <w:szCs w:val="28"/>
        </w:rPr>
        <w:t>.р</w:t>
      </w:r>
      <w:proofErr w:type="gramEnd"/>
      <w:r w:rsidRPr="00000EE9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="00D9407D">
        <w:rPr>
          <w:sz w:val="28"/>
          <w:szCs w:val="28"/>
        </w:rPr>
        <w:t>Сложившийся профицит обусловлен накоплением остатков на счетах бюджета и главных распорядителей.</w:t>
      </w:r>
    </w:p>
    <w:p w:rsidR="005F7FFD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Основным</w:t>
      </w:r>
      <w:r w:rsidR="005F7FFD">
        <w:rPr>
          <w:sz w:val="28"/>
          <w:szCs w:val="28"/>
        </w:rPr>
        <w:t>и</w:t>
      </w:r>
      <w:r w:rsidRPr="00E42C42">
        <w:rPr>
          <w:sz w:val="28"/>
          <w:szCs w:val="28"/>
        </w:rPr>
        <w:t xml:space="preserve"> источник</w:t>
      </w:r>
      <w:r w:rsidR="005F7FFD">
        <w:rPr>
          <w:sz w:val="28"/>
          <w:szCs w:val="28"/>
        </w:rPr>
        <w:t>а</w:t>
      </w:r>
      <w:r w:rsidRPr="00E42C42">
        <w:rPr>
          <w:sz w:val="28"/>
          <w:szCs w:val="28"/>
        </w:rPr>
        <w:t>м</w:t>
      </w:r>
      <w:r w:rsidR="005F7FFD">
        <w:rPr>
          <w:sz w:val="28"/>
          <w:szCs w:val="28"/>
        </w:rPr>
        <w:t>и</w:t>
      </w:r>
      <w:r w:rsidRPr="00E42C42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>,</w:t>
      </w:r>
      <w:r w:rsidRPr="00E42C42">
        <w:rPr>
          <w:sz w:val="28"/>
          <w:szCs w:val="28"/>
        </w:rPr>
        <w:t xml:space="preserve"> </w:t>
      </w:r>
      <w:r w:rsidRPr="008169B7">
        <w:rPr>
          <w:color w:val="000000"/>
          <w:sz w:val="28"/>
          <w:szCs w:val="28"/>
        </w:rPr>
        <w:t xml:space="preserve">формирующими районный бюджет, по-прежнему </w:t>
      </w:r>
      <w:r w:rsidRPr="00E42C42">
        <w:rPr>
          <w:sz w:val="28"/>
          <w:szCs w:val="28"/>
        </w:rPr>
        <w:t>явля</w:t>
      </w:r>
      <w:r>
        <w:rPr>
          <w:sz w:val="28"/>
          <w:szCs w:val="28"/>
        </w:rPr>
        <w:t>ются</w:t>
      </w:r>
      <w:r w:rsidRPr="00E42C42">
        <w:rPr>
          <w:sz w:val="28"/>
          <w:szCs w:val="28"/>
        </w:rPr>
        <w:t xml:space="preserve"> безвозмездные поступления, доля которых в общей сумме доходной части </w:t>
      </w:r>
      <w:r w:rsidR="003500C1">
        <w:rPr>
          <w:sz w:val="28"/>
          <w:szCs w:val="28"/>
        </w:rPr>
        <w:t xml:space="preserve">районного </w:t>
      </w:r>
      <w:r w:rsidRPr="00E42C42">
        <w:rPr>
          <w:sz w:val="28"/>
          <w:szCs w:val="28"/>
        </w:rPr>
        <w:t>бюджета за отчетный период состав</w:t>
      </w:r>
      <w:r>
        <w:rPr>
          <w:sz w:val="28"/>
          <w:szCs w:val="28"/>
        </w:rPr>
        <w:t>ляет</w:t>
      </w:r>
      <w:r w:rsidRPr="00E42C42">
        <w:rPr>
          <w:sz w:val="28"/>
          <w:szCs w:val="28"/>
        </w:rPr>
        <w:t xml:space="preserve"> </w:t>
      </w:r>
      <w:r w:rsidR="003500C1">
        <w:rPr>
          <w:sz w:val="28"/>
          <w:szCs w:val="28"/>
        </w:rPr>
        <w:t>86,5</w:t>
      </w:r>
      <w:r w:rsidRPr="00E42C42">
        <w:rPr>
          <w:sz w:val="28"/>
          <w:szCs w:val="28"/>
        </w:rPr>
        <w:t xml:space="preserve">%. Удельный вес налоговых и неналоговых доходов </w:t>
      </w:r>
      <w:r w:rsidR="00816209">
        <w:rPr>
          <w:sz w:val="28"/>
          <w:szCs w:val="28"/>
        </w:rPr>
        <w:t>13,5</w:t>
      </w:r>
      <w:r w:rsidRPr="00E42C42">
        <w:rPr>
          <w:sz w:val="28"/>
          <w:szCs w:val="28"/>
        </w:rPr>
        <w:t>%.</w:t>
      </w:r>
      <w:r w:rsidR="00DF6678">
        <w:rPr>
          <w:sz w:val="28"/>
          <w:szCs w:val="28"/>
        </w:rPr>
        <w:t xml:space="preserve"> </w:t>
      </w:r>
      <w:r w:rsidR="00B60ECB">
        <w:rPr>
          <w:sz w:val="28"/>
          <w:szCs w:val="28"/>
        </w:rPr>
        <w:t>Основную долю собственных доходов</w:t>
      </w:r>
      <w:r w:rsidR="00DF6678">
        <w:rPr>
          <w:sz w:val="28"/>
          <w:szCs w:val="28"/>
        </w:rPr>
        <w:t>,</w:t>
      </w:r>
      <w:r w:rsidR="00DF6678" w:rsidRPr="00DF6678">
        <w:rPr>
          <w:sz w:val="28"/>
          <w:szCs w:val="28"/>
        </w:rPr>
        <w:t xml:space="preserve"> </w:t>
      </w:r>
      <w:r w:rsidR="00DF6678">
        <w:rPr>
          <w:sz w:val="28"/>
          <w:szCs w:val="28"/>
        </w:rPr>
        <w:t xml:space="preserve">по-прежнему, </w:t>
      </w:r>
      <w:r w:rsidR="00B60ECB">
        <w:rPr>
          <w:sz w:val="28"/>
          <w:szCs w:val="28"/>
        </w:rPr>
        <w:t xml:space="preserve"> составляет </w:t>
      </w:r>
      <w:r w:rsidR="00B60ECB" w:rsidRPr="008169B7">
        <w:rPr>
          <w:color w:val="000000"/>
          <w:sz w:val="28"/>
          <w:szCs w:val="28"/>
        </w:rPr>
        <w:t>налог на доходы физических лиц</w:t>
      </w:r>
      <w:r w:rsidR="00B60ECB">
        <w:rPr>
          <w:color w:val="000000"/>
          <w:sz w:val="28"/>
          <w:szCs w:val="28"/>
        </w:rPr>
        <w:t xml:space="preserve"> </w:t>
      </w:r>
      <w:r w:rsidR="00816209">
        <w:rPr>
          <w:color w:val="000000"/>
          <w:sz w:val="28"/>
          <w:szCs w:val="28"/>
        </w:rPr>
        <w:t>80,5</w:t>
      </w:r>
      <w:r w:rsidR="00B60ECB">
        <w:rPr>
          <w:color w:val="000000"/>
          <w:sz w:val="28"/>
          <w:szCs w:val="28"/>
        </w:rPr>
        <w:t>%</w:t>
      </w:r>
      <w:r w:rsidR="00DF6678">
        <w:rPr>
          <w:color w:val="000000"/>
          <w:sz w:val="28"/>
          <w:szCs w:val="28"/>
        </w:rPr>
        <w:t>.</w:t>
      </w:r>
      <w:r w:rsidR="00B60ECB">
        <w:rPr>
          <w:sz w:val="28"/>
          <w:szCs w:val="28"/>
        </w:rPr>
        <w:t xml:space="preserve"> </w:t>
      </w:r>
    </w:p>
    <w:p w:rsidR="00DC215A" w:rsidRPr="00E42C42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Основн</w:t>
      </w:r>
      <w:r w:rsidR="00DF6678">
        <w:rPr>
          <w:sz w:val="28"/>
          <w:szCs w:val="28"/>
        </w:rPr>
        <w:t xml:space="preserve">ыми </w:t>
      </w:r>
      <w:r w:rsidRPr="00E42C42">
        <w:rPr>
          <w:sz w:val="28"/>
          <w:szCs w:val="28"/>
        </w:rPr>
        <w:t>расход</w:t>
      </w:r>
      <w:r w:rsidR="00DF6678">
        <w:rPr>
          <w:sz w:val="28"/>
          <w:szCs w:val="28"/>
        </w:rPr>
        <w:t>ами</w:t>
      </w:r>
      <w:r w:rsidRPr="00E42C42">
        <w:rPr>
          <w:sz w:val="28"/>
          <w:szCs w:val="28"/>
        </w:rPr>
        <w:t xml:space="preserve"> при исполнении бюджета района </w:t>
      </w:r>
      <w:r w:rsidR="00DF6678">
        <w:rPr>
          <w:sz w:val="28"/>
          <w:szCs w:val="28"/>
        </w:rPr>
        <w:t>являются</w:t>
      </w:r>
      <w:r w:rsidRPr="00E42C42">
        <w:rPr>
          <w:sz w:val="28"/>
          <w:szCs w:val="28"/>
        </w:rPr>
        <w:t xml:space="preserve"> расходы по раздел</w:t>
      </w:r>
      <w:r w:rsidR="00DF6678">
        <w:rPr>
          <w:sz w:val="28"/>
          <w:szCs w:val="28"/>
        </w:rPr>
        <w:t>ам</w:t>
      </w:r>
      <w:r w:rsidRPr="00E42C42">
        <w:rPr>
          <w:sz w:val="28"/>
          <w:szCs w:val="28"/>
        </w:rPr>
        <w:t>:</w:t>
      </w:r>
    </w:p>
    <w:p w:rsidR="00DC215A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- «Образование» в сумме </w:t>
      </w:r>
      <w:r w:rsidR="00816209">
        <w:rPr>
          <w:sz w:val="28"/>
          <w:szCs w:val="28"/>
        </w:rPr>
        <w:t>44607,0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>уб. или 6</w:t>
      </w:r>
      <w:r w:rsidR="00816209">
        <w:rPr>
          <w:sz w:val="28"/>
          <w:szCs w:val="28"/>
        </w:rPr>
        <w:t>2</w:t>
      </w:r>
      <w:r w:rsidRPr="00E42C42">
        <w:rPr>
          <w:sz w:val="28"/>
          <w:szCs w:val="28"/>
        </w:rPr>
        <w:t>,</w:t>
      </w:r>
      <w:r w:rsidR="00816209">
        <w:rPr>
          <w:sz w:val="28"/>
          <w:szCs w:val="28"/>
        </w:rPr>
        <w:t>2</w:t>
      </w:r>
      <w:r w:rsidRPr="00E42C42">
        <w:rPr>
          <w:sz w:val="28"/>
          <w:szCs w:val="28"/>
        </w:rPr>
        <w:t>%;</w:t>
      </w:r>
    </w:p>
    <w:p w:rsidR="00DC215A" w:rsidRDefault="00DC215A" w:rsidP="00DC215A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- «Социальная политика» в сумме </w:t>
      </w:r>
      <w:r w:rsidR="00816209">
        <w:rPr>
          <w:sz w:val="28"/>
          <w:szCs w:val="28"/>
        </w:rPr>
        <w:t>11962,9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 w:rsidR="00816209">
        <w:rPr>
          <w:sz w:val="28"/>
          <w:szCs w:val="28"/>
        </w:rPr>
        <w:t>16,7%;</w:t>
      </w:r>
    </w:p>
    <w:p w:rsidR="00816209" w:rsidRDefault="00816209" w:rsidP="00816209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- «Об</w:t>
      </w:r>
      <w:r>
        <w:rPr>
          <w:sz w:val="28"/>
          <w:szCs w:val="28"/>
        </w:rPr>
        <w:t>щ</w:t>
      </w:r>
      <w:r w:rsidRPr="00E42C42">
        <w:rPr>
          <w:sz w:val="28"/>
          <w:szCs w:val="28"/>
        </w:rPr>
        <w:t>е</w:t>
      </w:r>
      <w:r>
        <w:rPr>
          <w:sz w:val="28"/>
          <w:szCs w:val="28"/>
        </w:rPr>
        <w:t>государственные вопросы</w:t>
      </w:r>
      <w:r w:rsidRPr="00E42C42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6056,2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8,4</w:t>
      </w:r>
      <w:r w:rsidRPr="00E42C42">
        <w:rPr>
          <w:sz w:val="28"/>
          <w:szCs w:val="28"/>
        </w:rPr>
        <w:t>%;</w:t>
      </w:r>
    </w:p>
    <w:p w:rsidR="001F40B4" w:rsidRDefault="001F40B4" w:rsidP="001F40B4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>- «</w:t>
      </w:r>
      <w:r>
        <w:rPr>
          <w:sz w:val="28"/>
          <w:szCs w:val="28"/>
        </w:rPr>
        <w:t>Культура и кинематография</w:t>
      </w:r>
      <w:r w:rsidRPr="00E42C42">
        <w:rPr>
          <w:sz w:val="28"/>
          <w:szCs w:val="28"/>
        </w:rPr>
        <w:t xml:space="preserve">» в сумме </w:t>
      </w:r>
      <w:r w:rsidR="00816209">
        <w:rPr>
          <w:sz w:val="28"/>
          <w:szCs w:val="28"/>
        </w:rPr>
        <w:t>4996,7</w:t>
      </w:r>
      <w:r w:rsidRPr="00E42C42">
        <w:rPr>
          <w:sz w:val="28"/>
          <w:szCs w:val="28"/>
        </w:rPr>
        <w:t xml:space="preserve"> тыс</w:t>
      </w:r>
      <w:proofErr w:type="gramStart"/>
      <w:r w:rsidRPr="00E42C42">
        <w:rPr>
          <w:sz w:val="28"/>
          <w:szCs w:val="28"/>
        </w:rPr>
        <w:t>.р</w:t>
      </w:r>
      <w:proofErr w:type="gramEnd"/>
      <w:r w:rsidRPr="00E42C42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7,</w:t>
      </w:r>
      <w:r w:rsidR="00816209">
        <w:rPr>
          <w:sz w:val="28"/>
          <w:szCs w:val="28"/>
        </w:rPr>
        <w:t>0%.</w:t>
      </w:r>
    </w:p>
    <w:p w:rsidR="00767E89" w:rsidRDefault="00E677FC" w:rsidP="00767E8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7319B">
        <w:rPr>
          <w:color w:val="000000"/>
          <w:sz w:val="28"/>
          <w:szCs w:val="28"/>
        </w:rPr>
        <w:t xml:space="preserve">Низкое исполнение расходов по </w:t>
      </w:r>
      <w:r w:rsidR="001F40B4">
        <w:rPr>
          <w:color w:val="000000"/>
          <w:sz w:val="28"/>
          <w:szCs w:val="28"/>
        </w:rPr>
        <w:t>разделам 0500 «Жилищно-коммунальное хозяйство» и 0400 «Национальная экономика»</w:t>
      </w:r>
      <w:r w:rsidRPr="00E7319B">
        <w:rPr>
          <w:color w:val="000000"/>
          <w:sz w:val="28"/>
          <w:szCs w:val="28"/>
        </w:rPr>
        <w:t xml:space="preserve"> обусловлено</w:t>
      </w:r>
      <w:r>
        <w:rPr>
          <w:color w:val="000000"/>
          <w:sz w:val="28"/>
          <w:szCs w:val="28"/>
        </w:rPr>
        <w:t xml:space="preserve"> тем, что</w:t>
      </w:r>
      <w:r w:rsidRPr="00E7319B">
        <w:rPr>
          <w:color w:val="000000"/>
          <w:sz w:val="28"/>
          <w:szCs w:val="28"/>
        </w:rPr>
        <w:t xml:space="preserve"> </w:t>
      </w:r>
      <w:r w:rsidR="00767E89">
        <w:rPr>
          <w:color w:val="000000"/>
          <w:sz w:val="28"/>
          <w:szCs w:val="28"/>
        </w:rPr>
        <w:t>финансирование на ЖКХ для подготовки к отопител</w:t>
      </w:r>
      <w:r w:rsidR="00767E89">
        <w:rPr>
          <w:color w:val="000000"/>
          <w:sz w:val="28"/>
          <w:szCs w:val="28"/>
        </w:rPr>
        <w:t>ь</w:t>
      </w:r>
      <w:r w:rsidR="00767E89">
        <w:rPr>
          <w:color w:val="000000"/>
          <w:sz w:val="28"/>
          <w:szCs w:val="28"/>
        </w:rPr>
        <w:t>ному сезону будет выделено в третьем квартале, работы по ремонту и соде</w:t>
      </w:r>
      <w:r w:rsidR="00767E89">
        <w:rPr>
          <w:color w:val="000000"/>
          <w:sz w:val="28"/>
          <w:szCs w:val="28"/>
        </w:rPr>
        <w:t>р</w:t>
      </w:r>
      <w:r w:rsidR="00767E89">
        <w:rPr>
          <w:color w:val="000000"/>
          <w:sz w:val="28"/>
          <w:szCs w:val="28"/>
        </w:rPr>
        <w:t>жанию автодорог ведутся, оплата договоров будет произведена во втором полугодии текущего года.</w:t>
      </w:r>
    </w:p>
    <w:p w:rsidR="00B33AE1" w:rsidRPr="00E42C42" w:rsidRDefault="00B33AE1" w:rsidP="00B33AE1">
      <w:pPr>
        <w:ind w:firstLine="709"/>
        <w:jc w:val="both"/>
        <w:rPr>
          <w:sz w:val="28"/>
          <w:szCs w:val="28"/>
        </w:rPr>
      </w:pPr>
      <w:r w:rsidRPr="00E42C42">
        <w:rPr>
          <w:sz w:val="28"/>
          <w:szCs w:val="28"/>
        </w:rPr>
        <w:t xml:space="preserve">Заключение, подготовленное Контрольно-счетной комиссией Краснозоренского района по результатам внешней проверки, направлено в Краснозоренский районный Совет народных депутатов и рекомендовано принять решение об утверждении отчёта об исполнении районного бюджета за </w:t>
      </w:r>
      <w:r w:rsidRPr="00CB089C">
        <w:rPr>
          <w:sz w:val="28"/>
          <w:szCs w:val="28"/>
        </w:rPr>
        <w:t xml:space="preserve">1 </w:t>
      </w:r>
      <w:r w:rsidR="00767E89">
        <w:rPr>
          <w:sz w:val="28"/>
          <w:szCs w:val="28"/>
        </w:rPr>
        <w:t>полугодие</w:t>
      </w:r>
      <w:r w:rsidRPr="00CB089C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CB089C">
        <w:rPr>
          <w:sz w:val="28"/>
          <w:szCs w:val="28"/>
        </w:rPr>
        <w:t xml:space="preserve"> года</w:t>
      </w:r>
      <w:r w:rsidRPr="00E42C42">
        <w:rPr>
          <w:sz w:val="28"/>
          <w:szCs w:val="28"/>
        </w:rPr>
        <w:t>.</w:t>
      </w:r>
    </w:p>
    <w:p w:rsidR="00767E89" w:rsidRDefault="00767E89" w:rsidP="00B33AE1">
      <w:pPr>
        <w:spacing w:line="276" w:lineRule="auto"/>
        <w:jc w:val="both"/>
        <w:rPr>
          <w:sz w:val="28"/>
          <w:szCs w:val="28"/>
        </w:rPr>
      </w:pPr>
    </w:p>
    <w:p w:rsidR="00BE7913" w:rsidRDefault="00B33AE1" w:rsidP="00B33AE1">
      <w:pPr>
        <w:spacing w:line="276" w:lineRule="auto"/>
        <w:jc w:val="both"/>
      </w:pPr>
      <w:r>
        <w:rPr>
          <w:sz w:val="28"/>
          <w:szCs w:val="28"/>
        </w:rPr>
        <w:t>Председатель Контрольно-счетной</w:t>
      </w:r>
      <w:r w:rsidRPr="00B51D74">
        <w:rPr>
          <w:sz w:val="28"/>
          <w:szCs w:val="28"/>
        </w:rPr>
        <w:t xml:space="preserve"> комиссии        </w:t>
      </w:r>
      <w:r>
        <w:rPr>
          <w:sz w:val="28"/>
          <w:szCs w:val="28"/>
        </w:rPr>
        <w:t xml:space="preserve">             </w:t>
      </w:r>
      <w:r w:rsidRPr="00B51D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B51D74">
        <w:rPr>
          <w:sz w:val="28"/>
          <w:szCs w:val="28"/>
        </w:rPr>
        <w:t xml:space="preserve">  З.А.Сударикова</w:t>
      </w:r>
    </w:p>
    <w:sectPr w:rsidR="00BE7913" w:rsidSect="00767E89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AEF"/>
    <w:rsid w:val="001F40B4"/>
    <w:rsid w:val="003500C1"/>
    <w:rsid w:val="003847CB"/>
    <w:rsid w:val="00497086"/>
    <w:rsid w:val="00514C4D"/>
    <w:rsid w:val="005F7FFD"/>
    <w:rsid w:val="006B0161"/>
    <w:rsid w:val="00767E89"/>
    <w:rsid w:val="00816209"/>
    <w:rsid w:val="00880FC4"/>
    <w:rsid w:val="009B6712"/>
    <w:rsid w:val="00B20726"/>
    <w:rsid w:val="00B33AE1"/>
    <w:rsid w:val="00B60ECB"/>
    <w:rsid w:val="00BA3AEF"/>
    <w:rsid w:val="00BE7913"/>
    <w:rsid w:val="00BF05FC"/>
    <w:rsid w:val="00C1395E"/>
    <w:rsid w:val="00C4793F"/>
    <w:rsid w:val="00CB089C"/>
    <w:rsid w:val="00D9407D"/>
    <w:rsid w:val="00DA2406"/>
    <w:rsid w:val="00DC215A"/>
    <w:rsid w:val="00DF6678"/>
    <w:rsid w:val="00E518AB"/>
    <w:rsid w:val="00E677FC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3AE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Subtitle"/>
    <w:basedOn w:val="a"/>
    <w:link w:val="a5"/>
    <w:qFormat/>
    <w:rsid w:val="00BE7913"/>
    <w:pPr>
      <w:spacing w:after="60"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basedOn w:val="a0"/>
    <w:link w:val="a4"/>
    <w:rsid w:val="00BE791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No Spacing"/>
    <w:uiPriority w:val="1"/>
    <w:qFormat/>
    <w:rsid w:val="00BF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</cp:revision>
  <dcterms:created xsi:type="dcterms:W3CDTF">2013-07-26T08:41:00Z</dcterms:created>
  <dcterms:modified xsi:type="dcterms:W3CDTF">2013-07-26T08:53:00Z</dcterms:modified>
</cp:coreProperties>
</file>