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D6" w:rsidRDefault="00F679C0" w:rsidP="00D215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F679C0" w:rsidRDefault="00D215FA" w:rsidP="00D215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79C0">
        <w:rPr>
          <w:rFonts w:ascii="Times New Roman" w:hAnsi="Times New Roman" w:cs="Times New Roman"/>
          <w:sz w:val="28"/>
          <w:szCs w:val="28"/>
        </w:rPr>
        <w:t xml:space="preserve"> результатах деятельности администрации Краснозоренс</w:t>
      </w:r>
      <w:r w:rsidR="00127DDA">
        <w:rPr>
          <w:rFonts w:ascii="Times New Roman" w:hAnsi="Times New Roman" w:cs="Times New Roman"/>
          <w:sz w:val="28"/>
          <w:szCs w:val="28"/>
        </w:rPr>
        <w:t>к</w:t>
      </w:r>
      <w:r w:rsidR="00F679C0">
        <w:rPr>
          <w:rFonts w:ascii="Times New Roman" w:hAnsi="Times New Roman" w:cs="Times New Roman"/>
          <w:sz w:val="28"/>
          <w:szCs w:val="28"/>
        </w:rPr>
        <w:t>ого района</w:t>
      </w:r>
    </w:p>
    <w:p w:rsidR="00F679C0" w:rsidRDefault="00F1705F" w:rsidP="00D215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2014</w:t>
      </w:r>
      <w:r w:rsidR="00F679C0">
        <w:rPr>
          <w:rFonts w:ascii="Times New Roman" w:hAnsi="Times New Roman" w:cs="Times New Roman"/>
          <w:sz w:val="28"/>
          <w:szCs w:val="28"/>
        </w:rPr>
        <w:t xml:space="preserve"> год</w:t>
      </w:r>
      <w:r w:rsidR="00840732">
        <w:rPr>
          <w:rFonts w:ascii="Times New Roman" w:hAnsi="Times New Roman" w:cs="Times New Roman"/>
          <w:sz w:val="28"/>
          <w:szCs w:val="28"/>
        </w:rPr>
        <w:t>.</w:t>
      </w:r>
    </w:p>
    <w:p w:rsidR="00F679C0" w:rsidRDefault="00F679C0" w:rsidP="00866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9C0" w:rsidRDefault="00F679C0" w:rsidP="00D215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</w:t>
      </w:r>
      <w:r w:rsidR="00F1705F">
        <w:rPr>
          <w:rFonts w:ascii="Times New Roman" w:hAnsi="Times New Roman" w:cs="Times New Roman"/>
          <w:sz w:val="28"/>
          <w:szCs w:val="28"/>
        </w:rPr>
        <w:t xml:space="preserve"> районного 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7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коллеги и приглашённые!</w:t>
      </w:r>
    </w:p>
    <w:p w:rsidR="00F679C0" w:rsidRDefault="00F679C0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9C0" w:rsidRPr="00D215FA" w:rsidRDefault="00F679C0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Завершён ещё один год совместной работы администрации и рай</w:t>
      </w:r>
      <w:r w:rsidR="00A9264F" w:rsidRPr="00D215FA">
        <w:rPr>
          <w:rFonts w:ascii="Times New Roman" w:hAnsi="Times New Roman" w:cs="Times New Roman"/>
          <w:sz w:val="28"/>
          <w:szCs w:val="28"/>
        </w:rPr>
        <w:t>онного Совета народных депутатов,</w:t>
      </w:r>
      <w:r w:rsidR="005B2A17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F1705F" w:rsidRPr="00D215FA">
        <w:rPr>
          <w:rFonts w:ascii="Times New Roman" w:hAnsi="Times New Roman" w:cs="Times New Roman"/>
          <w:sz w:val="28"/>
          <w:szCs w:val="28"/>
        </w:rPr>
        <w:t>которые единой командой работали над решени</w:t>
      </w:r>
      <w:r w:rsidR="005B2A17" w:rsidRPr="00D215FA">
        <w:rPr>
          <w:rFonts w:ascii="Times New Roman" w:hAnsi="Times New Roman" w:cs="Times New Roman"/>
          <w:sz w:val="28"/>
          <w:szCs w:val="28"/>
        </w:rPr>
        <w:t xml:space="preserve">ем поставленных задач в течение </w:t>
      </w:r>
      <w:r w:rsidR="00F1705F" w:rsidRPr="00D215FA">
        <w:rPr>
          <w:rFonts w:ascii="Times New Roman" w:hAnsi="Times New Roman" w:cs="Times New Roman"/>
          <w:sz w:val="28"/>
          <w:szCs w:val="28"/>
        </w:rPr>
        <w:t>2014 года.</w:t>
      </w:r>
    </w:p>
    <w:p w:rsidR="00F679C0" w:rsidRPr="00D215FA" w:rsidRDefault="00F679C0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Вся деятельность администрации МО Краснозоренский район была направлена, прежде всего</w:t>
      </w:r>
      <w:r w:rsidR="00840732" w:rsidRPr="00D215FA">
        <w:rPr>
          <w:rFonts w:ascii="Times New Roman" w:hAnsi="Times New Roman" w:cs="Times New Roman"/>
          <w:sz w:val="28"/>
          <w:szCs w:val="28"/>
        </w:rPr>
        <w:t>,</w:t>
      </w:r>
      <w:r w:rsidRPr="00D215FA">
        <w:rPr>
          <w:rFonts w:ascii="Times New Roman" w:hAnsi="Times New Roman" w:cs="Times New Roman"/>
          <w:sz w:val="28"/>
          <w:szCs w:val="28"/>
        </w:rPr>
        <w:t xml:space="preserve"> на реализацию конкретных задач по обеспечению жизнедеятельности учреждений социальной сферы, стабилизации  общественных отношений, повышение жизненного уровня населения, т.е.  на обеспечение эффективной работы всего хозяйственного комплекса и улучшения социа</w:t>
      </w:r>
      <w:r w:rsidR="004749E7" w:rsidRPr="00D215FA">
        <w:rPr>
          <w:rFonts w:ascii="Times New Roman" w:hAnsi="Times New Roman" w:cs="Times New Roman"/>
          <w:sz w:val="28"/>
          <w:szCs w:val="28"/>
        </w:rPr>
        <w:t xml:space="preserve">льно – экономической ситуации  в </w:t>
      </w:r>
      <w:r w:rsidRPr="00D215FA">
        <w:rPr>
          <w:rFonts w:ascii="Times New Roman" w:hAnsi="Times New Roman" w:cs="Times New Roman"/>
          <w:sz w:val="28"/>
          <w:szCs w:val="28"/>
        </w:rPr>
        <w:t>нашем муниципальном образовании.</w:t>
      </w:r>
    </w:p>
    <w:p w:rsidR="00E20591" w:rsidRDefault="004749E7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 xml:space="preserve">В </w:t>
      </w:r>
      <w:r w:rsidR="0093706E" w:rsidRPr="00D215FA">
        <w:rPr>
          <w:rFonts w:ascii="Times New Roman" w:hAnsi="Times New Roman" w:cs="Times New Roman"/>
          <w:sz w:val="28"/>
          <w:szCs w:val="28"/>
        </w:rPr>
        <w:t>св</w:t>
      </w:r>
      <w:r w:rsidRPr="00D215FA">
        <w:rPr>
          <w:rFonts w:ascii="Times New Roman" w:hAnsi="Times New Roman" w:cs="Times New Roman"/>
          <w:sz w:val="28"/>
          <w:szCs w:val="28"/>
        </w:rPr>
        <w:t>оём отчёте остан</w:t>
      </w:r>
      <w:r w:rsidR="00715CFB" w:rsidRPr="00D215FA">
        <w:rPr>
          <w:rFonts w:ascii="Times New Roman" w:hAnsi="Times New Roman" w:cs="Times New Roman"/>
          <w:sz w:val="28"/>
          <w:szCs w:val="28"/>
        </w:rPr>
        <w:t>о</w:t>
      </w:r>
      <w:r w:rsidRPr="00D215FA">
        <w:rPr>
          <w:rFonts w:ascii="Times New Roman" w:hAnsi="Times New Roman" w:cs="Times New Roman"/>
          <w:sz w:val="28"/>
          <w:szCs w:val="28"/>
        </w:rPr>
        <w:t>вл</w:t>
      </w:r>
      <w:r w:rsidR="00F679C0" w:rsidRPr="00D215FA">
        <w:rPr>
          <w:rFonts w:ascii="Times New Roman" w:hAnsi="Times New Roman" w:cs="Times New Roman"/>
          <w:sz w:val="28"/>
          <w:szCs w:val="28"/>
        </w:rPr>
        <w:t xml:space="preserve">юсь на </w:t>
      </w:r>
      <w:r w:rsidR="002051DA" w:rsidRPr="00D215FA">
        <w:rPr>
          <w:rFonts w:ascii="Times New Roman" w:hAnsi="Times New Roman" w:cs="Times New Roman"/>
          <w:sz w:val="28"/>
          <w:szCs w:val="28"/>
        </w:rPr>
        <w:t>наиболее значимых  моментах реализации полномочий, определяемых ФЗ № 131-ФЗ от  6 октября 2003 года «Об общих принципах местного самоупра</w:t>
      </w:r>
      <w:r w:rsidRPr="00D215FA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866023">
        <w:rPr>
          <w:rFonts w:ascii="Times New Roman" w:hAnsi="Times New Roman" w:cs="Times New Roman"/>
          <w:sz w:val="28"/>
          <w:szCs w:val="28"/>
        </w:rPr>
        <w:t xml:space="preserve"> </w:t>
      </w:r>
      <w:r w:rsidR="002051DA" w:rsidRPr="00D215FA">
        <w:rPr>
          <w:rFonts w:ascii="Times New Roman" w:hAnsi="Times New Roman" w:cs="Times New Roman"/>
          <w:sz w:val="28"/>
          <w:szCs w:val="28"/>
        </w:rPr>
        <w:t>и обозначу приоритетные</w:t>
      </w:r>
      <w:r w:rsidRPr="00D215FA">
        <w:rPr>
          <w:rFonts w:ascii="Times New Roman" w:hAnsi="Times New Roman" w:cs="Times New Roman"/>
          <w:sz w:val="28"/>
          <w:szCs w:val="28"/>
        </w:rPr>
        <w:t xml:space="preserve"> задачи и планы на предстоящи</w:t>
      </w:r>
      <w:r w:rsidR="002051DA" w:rsidRPr="00D215FA">
        <w:rPr>
          <w:rFonts w:ascii="Times New Roman" w:hAnsi="Times New Roman" w:cs="Times New Roman"/>
          <w:sz w:val="28"/>
          <w:szCs w:val="28"/>
        </w:rPr>
        <w:t>й период.</w:t>
      </w:r>
    </w:p>
    <w:p w:rsidR="00D215FA" w:rsidRPr="00D215FA" w:rsidRDefault="00D215FA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8DE" w:rsidRPr="00D215FA" w:rsidRDefault="002051DA" w:rsidP="00D215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Экономическая ситуация.</w:t>
      </w:r>
    </w:p>
    <w:p w:rsidR="00D215FA" w:rsidRPr="00D215FA" w:rsidRDefault="00D215FA" w:rsidP="00D215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79C0" w:rsidRPr="00D215FA" w:rsidRDefault="00F1705F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В ушедшем</w:t>
      </w:r>
      <w:r w:rsidR="000F4A6D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Pr="00D215FA">
        <w:rPr>
          <w:rFonts w:ascii="Times New Roman" w:hAnsi="Times New Roman" w:cs="Times New Roman"/>
          <w:sz w:val="28"/>
          <w:szCs w:val="28"/>
        </w:rPr>
        <w:t>году</w:t>
      </w:r>
      <w:r w:rsidR="002051DA" w:rsidRPr="00D215FA">
        <w:rPr>
          <w:rFonts w:ascii="Times New Roman" w:hAnsi="Times New Roman" w:cs="Times New Roman"/>
          <w:sz w:val="28"/>
          <w:szCs w:val="28"/>
        </w:rPr>
        <w:t xml:space="preserve"> объём промышленного производства п</w:t>
      </w:r>
      <w:r w:rsidR="00D5353B" w:rsidRPr="00D215FA">
        <w:rPr>
          <w:rFonts w:ascii="Times New Roman" w:hAnsi="Times New Roman" w:cs="Times New Roman"/>
          <w:sz w:val="28"/>
          <w:szCs w:val="28"/>
        </w:rPr>
        <w:t>о предприятиям района  оценивается в 456</w:t>
      </w:r>
      <w:r w:rsidR="002051DA" w:rsidRPr="00D215FA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840732" w:rsidRPr="00D215FA">
        <w:rPr>
          <w:rFonts w:ascii="Times New Roman" w:hAnsi="Times New Roman" w:cs="Times New Roman"/>
          <w:sz w:val="28"/>
          <w:szCs w:val="28"/>
        </w:rPr>
        <w:t>лей</w:t>
      </w:r>
      <w:r w:rsidR="00960E4C" w:rsidRPr="00D215FA">
        <w:rPr>
          <w:rFonts w:ascii="Times New Roman" w:hAnsi="Times New Roman" w:cs="Times New Roman"/>
          <w:sz w:val="28"/>
          <w:szCs w:val="28"/>
        </w:rPr>
        <w:t>, что на 3</w:t>
      </w:r>
      <w:r w:rsidR="002051DA" w:rsidRPr="00D215FA">
        <w:rPr>
          <w:rFonts w:ascii="Times New Roman" w:hAnsi="Times New Roman" w:cs="Times New Roman"/>
          <w:sz w:val="28"/>
          <w:szCs w:val="28"/>
        </w:rPr>
        <w:t xml:space="preserve">6 % превышает </w:t>
      </w:r>
      <w:r w:rsidR="004749E7" w:rsidRPr="00D215FA">
        <w:rPr>
          <w:rFonts w:ascii="Times New Roman" w:hAnsi="Times New Roman" w:cs="Times New Roman"/>
          <w:sz w:val="28"/>
          <w:szCs w:val="28"/>
        </w:rPr>
        <w:t>прошлогодни</w:t>
      </w:r>
      <w:r w:rsidR="00840732" w:rsidRPr="00D215FA">
        <w:rPr>
          <w:rFonts w:ascii="Times New Roman" w:hAnsi="Times New Roman" w:cs="Times New Roman"/>
          <w:sz w:val="28"/>
          <w:szCs w:val="28"/>
        </w:rPr>
        <w:t xml:space="preserve">й </w:t>
      </w:r>
      <w:r w:rsidR="002051DA" w:rsidRPr="00D21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1DA" w:rsidRPr="00D215FA">
        <w:rPr>
          <w:rFonts w:ascii="Times New Roman" w:hAnsi="Times New Roman" w:cs="Times New Roman"/>
          <w:sz w:val="28"/>
          <w:szCs w:val="28"/>
        </w:rPr>
        <w:t>уровень.  Приро</w:t>
      </w:r>
      <w:r w:rsidR="00840732" w:rsidRPr="00D215FA">
        <w:rPr>
          <w:rFonts w:ascii="Times New Roman" w:hAnsi="Times New Roman" w:cs="Times New Roman"/>
          <w:sz w:val="28"/>
          <w:szCs w:val="28"/>
        </w:rPr>
        <w:t>ст производства в 79,3 млн. рублей</w:t>
      </w:r>
      <w:r w:rsidR="002051DA" w:rsidRPr="00D215FA">
        <w:rPr>
          <w:rFonts w:ascii="Times New Roman" w:hAnsi="Times New Roman" w:cs="Times New Roman"/>
          <w:sz w:val="28"/>
          <w:szCs w:val="28"/>
        </w:rPr>
        <w:t xml:space="preserve"> дали предприятия  ВСО «Стройиндустрия»</w:t>
      </w:r>
      <w:r w:rsidR="000F4A6D" w:rsidRPr="00D215FA">
        <w:rPr>
          <w:rFonts w:ascii="Times New Roman" w:hAnsi="Times New Roman" w:cs="Times New Roman"/>
          <w:sz w:val="28"/>
          <w:szCs w:val="28"/>
        </w:rPr>
        <w:t>.</w:t>
      </w:r>
    </w:p>
    <w:p w:rsidR="00D832EB" w:rsidRPr="00D215FA" w:rsidRDefault="00AA059A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Всего в промышленном с</w:t>
      </w:r>
      <w:r w:rsidR="00F1705F" w:rsidRPr="00D215FA">
        <w:rPr>
          <w:rFonts w:ascii="Times New Roman" w:hAnsi="Times New Roman" w:cs="Times New Roman"/>
          <w:sz w:val="28"/>
          <w:szCs w:val="28"/>
        </w:rPr>
        <w:t xml:space="preserve">екторе района   занято более  300 </w:t>
      </w:r>
      <w:r w:rsidRPr="00D215FA">
        <w:rPr>
          <w:rFonts w:ascii="Times New Roman" w:hAnsi="Times New Roman" w:cs="Times New Roman"/>
          <w:sz w:val="28"/>
          <w:szCs w:val="28"/>
        </w:rPr>
        <w:t>работников.</w:t>
      </w:r>
    </w:p>
    <w:p w:rsidR="00D832EB" w:rsidRPr="00D215FA" w:rsidRDefault="00D832EB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Несомненно, основу экономи</w:t>
      </w:r>
      <w:r w:rsidR="00A02703" w:rsidRPr="00D215FA">
        <w:rPr>
          <w:rFonts w:ascii="Times New Roman" w:hAnsi="Times New Roman" w:cs="Times New Roman"/>
          <w:sz w:val="28"/>
          <w:szCs w:val="28"/>
        </w:rPr>
        <w:t>к</w:t>
      </w:r>
      <w:r w:rsidRPr="00D215FA">
        <w:rPr>
          <w:rFonts w:ascii="Times New Roman" w:hAnsi="Times New Roman" w:cs="Times New Roman"/>
          <w:sz w:val="28"/>
          <w:szCs w:val="28"/>
        </w:rPr>
        <w:t>и района, как и в прежние годы, составляет сельское хозяйство.</w:t>
      </w:r>
    </w:p>
    <w:p w:rsidR="00D832EB" w:rsidRPr="00D215FA" w:rsidRDefault="00D832EB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Производством сельхозпродукци</w:t>
      </w:r>
      <w:r w:rsidR="004749E7" w:rsidRPr="00D215FA">
        <w:rPr>
          <w:rFonts w:ascii="Times New Roman" w:hAnsi="Times New Roman" w:cs="Times New Roman"/>
          <w:sz w:val="28"/>
          <w:szCs w:val="28"/>
        </w:rPr>
        <w:t>и в районе</w:t>
      </w:r>
      <w:r w:rsidR="00F1705F" w:rsidRPr="00D215FA">
        <w:rPr>
          <w:rFonts w:ascii="Times New Roman" w:hAnsi="Times New Roman" w:cs="Times New Roman"/>
          <w:sz w:val="28"/>
          <w:szCs w:val="28"/>
        </w:rPr>
        <w:t xml:space="preserve"> занимаются 7</w:t>
      </w:r>
      <w:r w:rsidR="00840732" w:rsidRPr="00D215FA">
        <w:rPr>
          <w:rFonts w:ascii="Times New Roman" w:hAnsi="Times New Roman" w:cs="Times New Roman"/>
          <w:sz w:val="28"/>
          <w:szCs w:val="28"/>
        </w:rPr>
        <w:t>предприятий</w:t>
      </w:r>
      <w:r w:rsidRPr="00D215FA">
        <w:rPr>
          <w:rFonts w:ascii="Times New Roman" w:hAnsi="Times New Roman" w:cs="Times New Roman"/>
          <w:sz w:val="28"/>
          <w:szCs w:val="28"/>
        </w:rPr>
        <w:t>,</w:t>
      </w:r>
      <w:r w:rsidR="00840732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F1705F" w:rsidRPr="00D215FA">
        <w:rPr>
          <w:rFonts w:ascii="Times New Roman" w:hAnsi="Times New Roman" w:cs="Times New Roman"/>
          <w:sz w:val="28"/>
          <w:szCs w:val="28"/>
        </w:rPr>
        <w:t xml:space="preserve"> 36</w:t>
      </w:r>
      <w:r w:rsidRPr="00D215FA">
        <w:rPr>
          <w:rFonts w:ascii="Times New Roman" w:hAnsi="Times New Roman" w:cs="Times New Roman"/>
          <w:sz w:val="28"/>
          <w:szCs w:val="28"/>
        </w:rPr>
        <w:t xml:space="preserve"> крестьян</w:t>
      </w:r>
      <w:r w:rsidR="00F1705F" w:rsidRPr="00D215FA">
        <w:rPr>
          <w:rFonts w:ascii="Times New Roman" w:hAnsi="Times New Roman" w:cs="Times New Roman"/>
          <w:sz w:val="28"/>
          <w:szCs w:val="28"/>
        </w:rPr>
        <w:t>ско-фермерских объединений, 3,2</w:t>
      </w:r>
      <w:r w:rsidRPr="00D215FA">
        <w:rPr>
          <w:rFonts w:ascii="Times New Roman" w:hAnsi="Times New Roman" w:cs="Times New Roman"/>
          <w:sz w:val="28"/>
          <w:szCs w:val="28"/>
        </w:rPr>
        <w:t>тыс. ЛПХ.</w:t>
      </w:r>
    </w:p>
    <w:p w:rsidR="00D5353B" w:rsidRPr="00D215FA" w:rsidRDefault="00D5353B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Общий объем произведенной продукции в прошедшем  году составил 1 млрд. 194 тыс. руб.</w:t>
      </w:r>
    </w:p>
    <w:p w:rsidR="00D832EB" w:rsidRPr="00D215FA" w:rsidRDefault="00D832EB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 xml:space="preserve">В хозяйствах </w:t>
      </w:r>
      <w:r w:rsidR="00F1705F" w:rsidRPr="00D215FA">
        <w:rPr>
          <w:rFonts w:ascii="Times New Roman" w:hAnsi="Times New Roman" w:cs="Times New Roman"/>
          <w:sz w:val="28"/>
          <w:szCs w:val="28"/>
        </w:rPr>
        <w:t>всех категорий произведено 80,4</w:t>
      </w:r>
      <w:r w:rsidRPr="00D215FA">
        <w:rPr>
          <w:rFonts w:ascii="Times New Roman" w:hAnsi="Times New Roman" w:cs="Times New Roman"/>
          <w:sz w:val="28"/>
          <w:szCs w:val="28"/>
        </w:rPr>
        <w:t>тыс. т</w:t>
      </w:r>
      <w:r w:rsidR="00A90DD5" w:rsidRPr="00D215FA">
        <w:rPr>
          <w:rFonts w:ascii="Times New Roman" w:hAnsi="Times New Roman" w:cs="Times New Roman"/>
          <w:sz w:val="28"/>
          <w:szCs w:val="28"/>
        </w:rPr>
        <w:t>онн</w:t>
      </w:r>
      <w:r w:rsidR="006A5307" w:rsidRPr="00D215FA">
        <w:rPr>
          <w:rFonts w:ascii="Times New Roman" w:hAnsi="Times New Roman" w:cs="Times New Roman"/>
          <w:sz w:val="28"/>
          <w:szCs w:val="28"/>
        </w:rPr>
        <w:t xml:space="preserve"> зерна (+ 7</w:t>
      </w:r>
      <w:r w:rsidRPr="00D215FA">
        <w:rPr>
          <w:rFonts w:ascii="Times New Roman" w:hAnsi="Times New Roman" w:cs="Times New Roman"/>
          <w:sz w:val="28"/>
          <w:szCs w:val="28"/>
        </w:rPr>
        <w:t>,7 тыс. т</w:t>
      </w:r>
      <w:r w:rsidR="00A90DD5" w:rsidRPr="00D215FA">
        <w:rPr>
          <w:rFonts w:ascii="Times New Roman" w:hAnsi="Times New Roman" w:cs="Times New Roman"/>
          <w:sz w:val="28"/>
          <w:szCs w:val="28"/>
        </w:rPr>
        <w:t>онн</w:t>
      </w:r>
      <w:r w:rsidR="00F1705F" w:rsidRPr="00D215FA">
        <w:rPr>
          <w:rFonts w:ascii="Times New Roman" w:hAnsi="Times New Roman" w:cs="Times New Roman"/>
          <w:sz w:val="28"/>
          <w:szCs w:val="28"/>
        </w:rPr>
        <w:t xml:space="preserve"> к 2013</w:t>
      </w:r>
      <w:r w:rsidR="00ED3844" w:rsidRPr="00D215FA">
        <w:rPr>
          <w:rFonts w:ascii="Times New Roman" w:hAnsi="Times New Roman" w:cs="Times New Roman"/>
          <w:sz w:val="28"/>
          <w:szCs w:val="28"/>
        </w:rPr>
        <w:t xml:space="preserve"> г.)</w:t>
      </w:r>
      <w:r w:rsidR="00F1705F" w:rsidRPr="00D215FA">
        <w:rPr>
          <w:rFonts w:ascii="Times New Roman" w:hAnsi="Times New Roman" w:cs="Times New Roman"/>
          <w:sz w:val="28"/>
          <w:szCs w:val="28"/>
        </w:rPr>
        <w:t>, 1,3</w:t>
      </w:r>
      <w:r w:rsidR="00027993" w:rsidRPr="00D215FA">
        <w:rPr>
          <w:rFonts w:ascii="Times New Roman" w:hAnsi="Times New Roman" w:cs="Times New Roman"/>
          <w:sz w:val="28"/>
          <w:szCs w:val="28"/>
        </w:rPr>
        <w:t>тыс. т</w:t>
      </w:r>
      <w:r w:rsidR="00A90DD5" w:rsidRPr="00D215FA">
        <w:rPr>
          <w:rFonts w:ascii="Times New Roman" w:hAnsi="Times New Roman" w:cs="Times New Roman"/>
          <w:sz w:val="28"/>
          <w:szCs w:val="28"/>
        </w:rPr>
        <w:t>онн</w:t>
      </w:r>
      <w:r w:rsidR="00F1705F" w:rsidRPr="00D215FA">
        <w:rPr>
          <w:rFonts w:ascii="Times New Roman" w:hAnsi="Times New Roman" w:cs="Times New Roman"/>
          <w:sz w:val="28"/>
          <w:szCs w:val="28"/>
        </w:rPr>
        <w:t xml:space="preserve"> мяса, 8,2</w:t>
      </w:r>
      <w:r w:rsidR="00027993" w:rsidRPr="00D215FA">
        <w:rPr>
          <w:rFonts w:ascii="Times New Roman" w:hAnsi="Times New Roman" w:cs="Times New Roman"/>
          <w:sz w:val="28"/>
          <w:szCs w:val="28"/>
        </w:rPr>
        <w:t xml:space="preserve"> тыс. т</w:t>
      </w:r>
      <w:r w:rsidR="00A90DD5" w:rsidRPr="00D215FA">
        <w:rPr>
          <w:rFonts w:ascii="Times New Roman" w:hAnsi="Times New Roman" w:cs="Times New Roman"/>
          <w:sz w:val="28"/>
          <w:szCs w:val="28"/>
        </w:rPr>
        <w:t>онн</w:t>
      </w:r>
      <w:r w:rsidR="00027993" w:rsidRPr="00D215FA">
        <w:rPr>
          <w:rFonts w:ascii="Times New Roman" w:hAnsi="Times New Roman" w:cs="Times New Roman"/>
          <w:sz w:val="28"/>
          <w:szCs w:val="28"/>
        </w:rPr>
        <w:t xml:space="preserve"> мо</w:t>
      </w:r>
      <w:r w:rsidR="00F1705F" w:rsidRPr="00D215FA">
        <w:rPr>
          <w:rFonts w:ascii="Times New Roman" w:hAnsi="Times New Roman" w:cs="Times New Roman"/>
          <w:sz w:val="28"/>
          <w:szCs w:val="28"/>
        </w:rPr>
        <w:t>лока. Индекс производства к 2013</w:t>
      </w:r>
      <w:r w:rsidR="00027993" w:rsidRPr="00D215FA">
        <w:rPr>
          <w:rFonts w:ascii="Times New Roman" w:hAnsi="Times New Roman" w:cs="Times New Roman"/>
          <w:sz w:val="28"/>
          <w:szCs w:val="28"/>
        </w:rPr>
        <w:t xml:space="preserve"> году составил 104 %. Увеличилось поголовье К</w:t>
      </w:r>
      <w:r w:rsidR="00ED3844" w:rsidRPr="00D215FA">
        <w:rPr>
          <w:rFonts w:ascii="Times New Roman" w:hAnsi="Times New Roman" w:cs="Times New Roman"/>
          <w:sz w:val="28"/>
          <w:szCs w:val="28"/>
        </w:rPr>
        <w:t>РС</w:t>
      </w:r>
      <w:r w:rsidR="006A5307" w:rsidRPr="00D215FA">
        <w:rPr>
          <w:rFonts w:ascii="Times New Roman" w:hAnsi="Times New Roman" w:cs="Times New Roman"/>
          <w:sz w:val="28"/>
          <w:szCs w:val="28"/>
        </w:rPr>
        <w:t xml:space="preserve">,  </w:t>
      </w:r>
      <w:r w:rsidR="00840732" w:rsidRPr="00D215FA">
        <w:rPr>
          <w:rFonts w:ascii="Times New Roman" w:hAnsi="Times New Roman" w:cs="Times New Roman"/>
          <w:sz w:val="28"/>
          <w:szCs w:val="28"/>
        </w:rPr>
        <w:t xml:space="preserve"> к</w:t>
      </w:r>
      <w:r w:rsidR="006A5307" w:rsidRPr="00D215FA">
        <w:rPr>
          <w:rFonts w:ascii="Times New Roman" w:hAnsi="Times New Roman" w:cs="Times New Roman"/>
          <w:sz w:val="28"/>
          <w:szCs w:val="28"/>
        </w:rPr>
        <w:t>оров</w:t>
      </w:r>
      <w:r w:rsidR="004749E7" w:rsidRPr="00D215FA">
        <w:rPr>
          <w:rFonts w:ascii="Times New Roman" w:hAnsi="Times New Roman" w:cs="Times New Roman"/>
          <w:sz w:val="28"/>
          <w:szCs w:val="28"/>
        </w:rPr>
        <w:t xml:space="preserve">, выросла продуктивность дойного </w:t>
      </w:r>
      <w:r w:rsidR="00027993" w:rsidRPr="00D215FA">
        <w:rPr>
          <w:rFonts w:ascii="Times New Roman" w:hAnsi="Times New Roman" w:cs="Times New Roman"/>
          <w:sz w:val="28"/>
          <w:szCs w:val="28"/>
        </w:rPr>
        <w:t>с</w:t>
      </w:r>
      <w:r w:rsidR="006A5307" w:rsidRPr="00D215FA">
        <w:rPr>
          <w:rFonts w:ascii="Times New Roman" w:hAnsi="Times New Roman" w:cs="Times New Roman"/>
          <w:sz w:val="28"/>
          <w:szCs w:val="28"/>
        </w:rPr>
        <w:t>тада.</w:t>
      </w:r>
    </w:p>
    <w:p w:rsidR="00EC7A97" w:rsidRPr="00D215FA" w:rsidRDefault="00125863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5FA">
        <w:rPr>
          <w:rFonts w:ascii="Times New Roman" w:hAnsi="Times New Roman" w:cs="Times New Roman"/>
          <w:sz w:val="28"/>
          <w:szCs w:val="28"/>
        </w:rPr>
        <w:t>В рамках государственных программ</w:t>
      </w:r>
      <w:r w:rsidR="00EC7A97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4749E7" w:rsidRPr="00D215FA">
        <w:rPr>
          <w:rFonts w:ascii="Times New Roman" w:hAnsi="Times New Roman" w:cs="Times New Roman"/>
          <w:sz w:val="28"/>
          <w:szCs w:val="28"/>
        </w:rPr>
        <w:t>поддержки</w:t>
      </w:r>
      <w:r w:rsidR="00EC7A97" w:rsidRPr="00D215FA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  было получено субсидий из федерального и областного бюджетов –</w:t>
      </w:r>
      <w:r w:rsidR="009409A3" w:rsidRPr="00D215FA">
        <w:rPr>
          <w:rFonts w:ascii="Times New Roman" w:hAnsi="Times New Roman" w:cs="Times New Roman"/>
          <w:sz w:val="28"/>
          <w:szCs w:val="28"/>
        </w:rPr>
        <w:t xml:space="preserve"> 22,3</w:t>
      </w:r>
      <w:r w:rsidR="005B2A17" w:rsidRPr="00D215FA">
        <w:rPr>
          <w:rFonts w:ascii="Times New Roman" w:hAnsi="Times New Roman" w:cs="Times New Roman"/>
          <w:sz w:val="28"/>
          <w:szCs w:val="28"/>
        </w:rPr>
        <w:t xml:space="preserve"> млн. руб.</w:t>
      </w:r>
      <w:proofErr w:type="gramEnd"/>
    </w:p>
    <w:p w:rsidR="00A90DD5" w:rsidRPr="00D215FA" w:rsidRDefault="00A90DD5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Выполнен б</w:t>
      </w:r>
      <w:r w:rsidR="000F4A6D" w:rsidRPr="00D215FA">
        <w:rPr>
          <w:rFonts w:ascii="Times New Roman" w:hAnsi="Times New Roman" w:cs="Times New Roman"/>
          <w:sz w:val="28"/>
          <w:szCs w:val="28"/>
        </w:rPr>
        <w:t>ольшой объём под урожай  2015</w:t>
      </w:r>
      <w:r w:rsidR="00840732" w:rsidRPr="00D215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D0697" w:rsidRPr="00D215FA">
        <w:rPr>
          <w:rFonts w:ascii="Times New Roman" w:hAnsi="Times New Roman" w:cs="Times New Roman"/>
          <w:sz w:val="28"/>
          <w:szCs w:val="28"/>
        </w:rPr>
        <w:t>, вспахано зяби 33,6</w:t>
      </w:r>
      <w:r w:rsidRPr="00D215FA">
        <w:rPr>
          <w:rFonts w:ascii="Times New Roman" w:hAnsi="Times New Roman" w:cs="Times New Roman"/>
          <w:sz w:val="28"/>
          <w:szCs w:val="28"/>
        </w:rPr>
        <w:t xml:space="preserve"> ты</w:t>
      </w:r>
      <w:r w:rsidR="000D0697" w:rsidRPr="00D215FA">
        <w:rPr>
          <w:rFonts w:ascii="Times New Roman" w:hAnsi="Times New Roman" w:cs="Times New Roman"/>
          <w:sz w:val="28"/>
          <w:szCs w:val="28"/>
        </w:rPr>
        <w:t>с.</w:t>
      </w:r>
      <w:r w:rsidR="000F4A6D" w:rsidRPr="00D215FA">
        <w:rPr>
          <w:rFonts w:ascii="Times New Roman" w:hAnsi="Times New Roman" w:cs="Times New Roman"/>
          <w:sz w:val="28"/>
          <w:szCs w:val="28"/>
        </w:rPr>
        <w:t xml:space="preserve"> га, посеяно озимых культур 15396</w:t>
      </w:r>
      <w:r w:rsidR="005B2A17" w:rsidRPr="00D215FA">
        <w:rPr>
          <w:rFonts w:ascii="Times New Roman" w:hAnsi="Times New Roman" w:cs="Times New Roman"/>
          <w:sz w:val="28"/>
          <w:szCs w:val="28"/>
        </w:rPr>
        <w:t xml:space="preserve"> га</w:t>
      </w:r>
      <w:proofErr w:type="gramStart"/>
      <w:r w:rsidR="000F4A6D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0D0697" w:rsidRPr="00D215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09A3" w:rsidRPr="00D215FA">
        <w:rPr>
          <w:rFonts w:ascii="Times New Roman" w:hAnsi="Times New Roman" w:cs="Times New Roman"/>
          <w:sz w:val="28"/>
          <w:szCs w:val="28"/>
        </w:rPr>
        <w:t xml:space="preserve"> К сожалению неблагоприятные погодные условия прошлой осени нанесли большой урон посевам озимых. В состоянии кущения находятся  лишь 957га, отмечена</w:t>
      </w:r>
      <w:r w:rsidR="00715F58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9409A3" w:rsidRPr="00D215FA">
        <w:rPr>
          <w:rFonts w:ascii="Times New Roman" w:hAnsi="Times New Roman" w:cs="Times New Roman"/>
          <w:sz w:val="28"/>
          <w:szCs w:val="28"/>
        </w:rPr>
        <w:t>ги</w:t>
      </w:r>
      <w:r w:rsidR="006A5307" w:rsidRPr="00D215FA">
        <w:rPr>
          <w:rFonts w:ascii="Times New Roman" w:hAnsi="Times New Roman" w:cs="Times New Roman"/>
          <w:sz w:val="28"/>
          <w:szCs w:val="28"/>
        </w:rPr>
        <w:t xml:space="preserve">бель  </w:t>
      </w:r>
      <w:r w:rsidR="005B2A17" w:rsidRPr="00D215FA">
        <w:rPr>
          <w:rFonts w:ascii="Times New Roman" w:hAnsi="Times New Roman" w:cs="Times New Roman"/>
          <w:sz w:val="28"/>
          <w:szCs w:val="28"/>
        </w:rPr>
        <w:t>на площади 807 га,</w:t>
      </w:r>
      <w:r w:rsid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5B2A17" w:rsidRPr="00D215FA">
        <w:rPr>
          <w:rFonts w:ascii="Times New Roman" w:hAnsi="Times New Roman" w:cs="Times New Roman"/>
          <w:sz w:val="28"/>
          <w:szCs w:val="28"/>
        </w:rPr>
        <w:t>планируется подсев яровых на 1500гектаров.</w:t>
      </w:r>
    </w:p>
    <w:p w:rsidR="00E20591" w:rsidRPr="00D215FA" w:rsidRDefault="00D168DE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lastRenderedPageBreak/>
        <w:t xml:space="preserve">Не смотря на  неё имеющиеся </w:t>
      </w:r>
      <w:proofErr w:type="gramStart"/>
      <w:r w:rsidRPr="00D215FA">
        <w:rPr>
          <w:rFonts w:ascii="Times New Roman" w:hAnsi="Times New Roman" w:cs="Times New Roman"/>
          <w:sz w:val="28"/>
          <w:szCs w:val="28"/>
        </w:rPr>
        <w:t>трудности</w:t>
      </w:r>
      <w:proofErr w:type="gramEnd"/>
      <w:r w:rsidRPr="00D215FA">
        <w:rPr>
          <w:rFonts w:ascii="Times New Roman" w:hAnsi="Times New Roman" w:cs="Times New Roman"/>
          <w:sz w:val="28"/>
          <w:szCs w:val="28"/>
        </w:rPr>
        <w:t xml:space="preserve"> сельское хозяйство района  имеет позитивные тенденции в своём развитии и потенциал для дальнейшего роста производства.</w:t>
      </w:r>
    </w:p>
    <w:p w:rsidR="00D215FA" w:rsidRDefault="00840732" w:rsidP="0086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D5D5E">
        <w:rPr>
          <w:rFonts w:ascii="Times New Roman" w:hAnsi="Times New Roman" w:cs="Times New Roman"/>
          <w:sz w:val="28"/>
          <w:szCs w:val="28"/>
          <w:u w:val="single"/>
        </w:rPr>
        <w:t>Жилищно</w:t>
      </w:r>
      <w:proofErr w:type="spellEnd"/>
      <w:r w:rsidRPr="007D5D5E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4749E7" w:rsidRPr="007D5D5E">
        <w:rPr>
          <w:rFonts w:ascii="Times New Roman" w:hAnsi="Times New Roman" w:cs="Times New Roman"/>
          <w:sz w:val="28"/>
          <w:szCs w:val="28"/>
          <w:u w:val="single"/>
        </w:rPr>
        <w:t>коммунальный комплекс</w:t>
      </w:r>
      <w:r w:rsidR="00D5353B" w:rsidRPr="007D5D5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D5D5E" w:rsidRPr="007D5D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353B" w:rsidRPr="007D5D5E">
        <w:rPr>
          <w:rFonts w:ascii="Times New Roman" w:hAnsi="Times New Roman" w:cs="Times New Roman"/>
          <w:sz w:val="28"/>
          <w:szCs w:val="28"/>
          <w:u w:val="single"/>
        </w:rPr>
        <w:t>строительство</w:t>
      </w:r>
      <w:proofErr w:type="gramStart"/>
      <w:r w:rsidR="00D5353B" w:rsidRPr="007D5D5E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D5353B" w:rsidRPr="007D5D5E">
        <w:rPr>
          <w:rFonts w:ascii="Times New Roman" w:hAnsi="Times New Roman" w:cs="Times New Roman"/>
          <w:sz w:val="28"/>
          <w:szCs w:val="28"/>
          <w:u w:val="single"/>
        </w:rPr>
        <w:t>транспорт</w:t>
      </w:r>
    </w:p>
    <w:p w:rsidR="00866023" w:rsidRPr="00D215FA" w:rsidRDefault="00866023" w:rsidP="0086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68DE" w:rsidRPr="00D215FA" w:rsidRDefault="00D168DE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 xml:space="preserve">Первоочередной и жизненно важной задачей для местного самоуправления, без сомнения, является система </w:t>
      </w:r>
      <w:r w:rsidR="00AB4E64" w:rsidRPr="00D215FA">
        <w:rPr>
          <w:rFonts w:ascii="Times New Roman" w:hAnsi="Times New Roman" w:cs="Times New Roman"/>
          <w:sz w:val="28"/>
          <w:szCs w:val="28"/>
        </w:rPr>
        <w:t>ЖКХ.</w:t>
      </w:r>
      <w:r w:rsidR="0034459D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AB4E64" w:rsidRPr="00D215FA">
        <w:rPr>
          <w:rFonts w:ascii="Times New Roman" w:hAnsi="Times New Roman" w:cs="Times New Roman"/>
          <w:sz w:val="28"/>
          <w:szCs w:val="28"/>
        </w:rPr>
        <w:t>Здесь много  вопросов</w:t>
      </w:r>
      <w:r w:rsidR="0034459D" w:rsidRPr="00D215FA">
        <w:rPr>
          <w:rFonts w:ascii="Times New Roman" w:hAnsi="Times New Roman" w:cs="Times New Roman"/>
          <w:sz w:val="28"/>
          <w:szCs w:val="28"/>
        </w:rPr>
        <w:t>, требующих решения</w:t>
      </w:r>
      <w:r w:rsidR="00AB4E64" w:rsidRPr="00D215FA">
        <w:rPr>
          <w:rFonts w:ascii="Times New Roman" w:hAnsi="Times New Roman" w:cs="Times New Roman"/>
          <w:sz w:val="28"/>
          <w:szCs w:val="28"/>
        </w:rPr>
        <w:t>.</w:t>
      </w:r>
    </w:p>
    <w:p w:rsidR="005B2A17" w:rsidRPr="00D215FA" w:rsidRDefault="0034459D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О</w:t>
      </w:r>
      <w:r w:rsidR="00D168DE" w:rsidRPr="00D215FA">
        <w:rPr>
          <w:rFonts w:ascii="Times New Roman" w:hAnsi="Times New Roman" w:cs="Times New Roman"/>
          <w:sz w:val="28"/>
          <w:szCs w:val="28"/>
        </w:rPr>
        <w:t xml:space="preserve">топительный сезон в районе начался в установленные сроки;  </w:t>
      </w:r>
      <w:r w:rsidR="00AB01C7" w:rsidRPr="00D215FA">
        <w:rPr>
          <w:rFonts w:ascii="Times New Roman" w:hAnsi="Times New Roman" w:cs="Times New Roman"/>
          <w:sz w:val="28"/>
          <w:szCs w:val="28"/>
        </w:rPr>
        <w:t>в течение зимнего периода обеспечива</w:t>
      </w:r>
      <w:r w:rsidRPr="00D215FA">
        <w:rPr>
          <w:rFonts w:ascii="Times New Roman" w:hAnsi="Times New Roman" w:cs="Times New Roman"/>
          <w:sz w:val="28"/>
          <w:szCs w:val="28"/>
        </w:rPr>
        <w:t>лось</w:t>
      </w:r>
      <w:r w:rsidR="00260BB7" w:rsidRPr="00D215FA">
        <w:rPr>
          <w:rFonts w:ascii="Times New Roman" w:hAnsi="Times New Roman" w:cs="Times New Roman"/>
          <w:sz w:val="28"/>
          <w:szCs w:val="28"/>
        </w:rPr>
        <w:t xml:space="preserve"> бесперебойное </w:t>
      </w:r>
      <w:r w:rsidR="00AB01C7" w:rsidRPr="00D215FA">
        <w:rPr>
          <w:rFonts w:ascii="Times New Roman" w:hAnsi="Times New Roman" w:cs="Times New Roman"/>
          <w:sz w:val="28"/>
          <w:szCs w:val="28"/>
        </w:rPr>
        <w:t>теплоснабжение, водоснабжение и водоотведени</w:t>
      </w:r>
      <w:r w:rsidR="005B2A17" w:rsidRPr="00D215FA">
        <w:rPr>
          <w:rFonts w:ascii="Times New Roman" w:hAnsi="Times New Roman" w:cs="Times New Roman"/>
          <w:sz w:val="28"/>
          <w:szCs w:val="28"/>
        </w:rPr>
        <w:t>е.</w:t>
      </w:r>
    </w:p>
    <w:p w:rsidR="00AB01C7" w:rsidRPr="00D215FA" w:rsidRDefault="00AB01C7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В  прошедше</w:t>
      </w:r>
      <w:r w:rsidR="0034459D" w:rsidRPr="00D215FA">
        <w:rPr>
          <w:rFonts w:ascii="Times New Roman" w:hAnsi="Times New Roman" w:cs="Times New Roman"/>
          <w:sz w:val="28"/>
          <w:szCs w:val="28"/>
        </w:rPr>
        <w:t>м</w:t>
      </w:r>
      <w:r w:rsidRPr="00D215FA">
        <w:rPr>
          <w:rFonts w:ascii="Times New Roman" w:hAnsi="Times New Roman" w:cs="Times New Roman"/>
          <w:sz w:val="28"/>
          <w:szCs w:val="28"/>
        </w:rPr>
        <w:t xml:space="preserve"> год</w:t>
      </w:r>
      <w:r w:rsidR="0034459D" w:rsidRPr="00D215FA">
        <w:rPr>
          <w:rFonts w:ascii="Times New Roman" w:hAnsi="Times New Roman" w:cs="Times New Roman"/>
          <w:sz w:val="28"/>
          <w:szCs w:val="28"/>
        </w:rPr>
        <w:t>у</w:t>
      </w:r>
      <w:r w:rsidRPr="00D215FA">
        <w:rPr>
          <w:rFonts w:ascii="Times New Roman" w:hAnsi="Times New Roman" w:cs="Times New Roman"/>
          <w:sz w:val="28"/>
          <w:szCs w:val="28"/>
        </w:rPr>
        <w:t xml:space="preserve"> проведена большая работа по обустройству д</w:t>
      </w:r>
      <w:r w:rsidR="00260BB7" w:rsidRPr="00D215FA">
        <w:rPr>
          <w:rFonts w:ascii="Times New Roman" w:hAnsi="Times New Roman" w:cs="Times New Roman"/>
          <w:sz w:val="28"/>
          <w:szCs w:val="28"/>
        </w:rPr>
        <w:t>орог, благоустройству территорий</w:t>
      </w:r>
      <w:r w:rsidRPr="00D215FA">
        <w:rPr>
          <w:rFonts w:ascii="Times New Roman" w:hAnsi="Times New Roman" w:cs="Times New Roman"/>
          <w:sz w:val="28"/>
          <w:szCs w:val="28"/>
        </w:rPr>
        <w:t xml:space="preserve"> сельских поселений, укреплению материально-технической базы объектов ЖКХ.</w:t>
      </w:r>
    </w:p>
    <w:p w:rsidR="00DD009A" w:rsidRPr="00D215FA" w:rsidRDefault="00DD009A" w:rsidP="007D5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 xml:space="preserve">Отремонтированы две </w:t>
      </w:r>
      <w:proofErr w:type="spellStart"/>
      <w:r w:rsidRPr="00D215FA">
        <w:rPr>
          <w:rFonts w:ascii="Times New Roman" w:hAnsi="Times New Roman" w:cs="Times New Roman"/>
          <w:sz w:val="28"/>
          <w:szCs w:val="28"/>
        </w:rPr>
        <w:t>межселенческие</w:t>
      </w:r>
      <w:proofErr w:type="spellEnd"/>
      <w:r w:rsidRPr="00D215FA">
        <w:rPr>
          <w:rFonts w:ascii="Times New Roman" w:hAnsi="Times New Roman" w:cs="Times New Roman"/>
          <w:sz w:val="28"/>
          <w:szCs w:val="28"/>
        </w:rPr>
        <w:t xml:space="preserve"> дороги протяжённостью 1000 м в Успенском сельском поселении.  </w:t>
      </w:r>
      <w:r w:rsidR="005216F5" w:rsidRPr="00D215FA">
        <w:rPr>
          <w:rFonts w:ascii="Times New Roman" w:hAnsi="Times New Roman" w:cs="Times New Roman"/>
          <w:sz w:val="28"/>
          <w:szCs w:val="28"/>
        </w:rPr>
        <w:t>Силами сельских поселений отремонтировано  и отсыпано около 40 км</w:t>
      </w:r>
      <w:r w:rsidR="0007663F" w:rsidRPr="00D215FA">
        <w:rPr>
          <w:rFonts w:ascii="Times New Roman" w:hAnsi="Times New Roman" w:cs="Times New Roman"/>
          <w:sz w:val="28"/>
          <w:szCs w:val="28"/>
        </w:rPr>
        <w:t xml:space="preserve">   </w:t>
      </w:r>
      <w:r w:rsidR="005216F5" w:rsidRPr="00D215FA">
        <w:rPr>
          <w:rFonts w:ascii="Times New Roman" w:hAnsi="Times New Roman" w:cs="Times New Roman"/>
          <w:sz w:val="28"/>
          <w:szCs w:val="28"/>
        </w:rPr>
        <w:t>внутрипоселковых</w:t>
      </w:r>
      <w:r w:rsidR="0007663F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5216F5" w:rsidRPr="00D215FA">
        <w:rPr>
          <w:rFonts w:ascii="Times New Roman" w:hAnsi="Times New Roman" w:cs="Times New Roman"/>
          <w:sz w:val="28"/>
          <w:szCs w:val="28"/>
        </w:rPr>
        <w:t xml:space="preserve"> дорог.</w:t>
      </w:r>
      <w:r w:rsidR="0034459D" w:rsidRPr="00D215FA">
        <w:rPr>
          <w:rFonts w:ascii="Times New Roman" w:hAnsi="Times New Roman" w:cs="Times New Roman"/>
          <w:sz w:val="28"/>
          <w:szCs w:val="28"/>
        </w:rPr>
        <w:t xml:space="preserve"> Произведена замена 1,2 км водопровода.</w:t>
      </w:r>
    </w:p>
    <w:p w:rsidR="00CB503F" w:rsidRPr="00D215FA" w:rsidRDefault="00AB01C7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Объём привлечённых сре</w:t>
      </w:r>
      <w:proofErr w:type="gramStart"/>
      <w:r w:rsidRPr="00D215FA">
        <w:rPr>
          <w:rFonts w:ascii="Times New Roman" w:hAnsi="Times New Roman" w:cs="Times New Roman"/>
          <w:sz w:val="28"/>
          <w:szCs w:val="28"/>
        </w:rPr>
        <w:t>дств к р</w:t>
      </w:r>
      <w:proofErr w:type="gramEnd"/>
      <w:r w:rsidRPr="00D215FA">
        <w:rPr>
          <w:rFonts w:ascii="Times New Roman" w:hAnsi="Times New Roman" w:cs="Times New Roman"/>
          <w:sz w:val="28"/>
          <w:szCs w:val="28"/>
        </w:rPr>
        <w:t>ешению вышеназванных вопросов</w:t>
      </w:r>
      <w:r w:rsidR="004749E7" w:rsidRPr="00D215FA">
        <w:rPr>
          <w:rFonts w:ascii="Times New Roman" w:hAnsi="Times New Roman" w:cs="Times New Roman"/>
          <w:sz w:val="28"/>
          <w:szCs w:val="28"/>
        </w:rPr>
        <w:t xml:space="preserve"> из разных источников составил </w:t>
      </w:r>
      <w:r w:rsidR="0007663F" w:rsidRPr="00D215FA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DD009A" w:rsidRPr="00D215FA">
        <w:rPr>
          <w:rFonts w:ascii="Times New Roman" w:hAnsi="Times New Roman" w:cs="Times New Roman"/>
          <w:sz w:val="28"/>
          <w:szCs w:val="28"/>
        </w:rPr>
        <w:t>8.</w:t>
      </w:r>
      <w:r w:rsidR="0007663F" w:rsidRPr="00D215FA">
        <w:rPr>
          <w:rFonts w:ascii="Times New Roman" w:hAnsi="Times New Roman" w:cs="Times New Roman"/>
          <w:sz w:val="28"/>
          <w:szCs w:val="28"/>
        </w:rPr>
        <w:t>7 млн. руб</w:t>
      </w:r>
      <w:r w:rsidR="007D5D5E">
        <w:rPr>
          <w:rFonts w:ascii="Times New Roman" w:hAnsi="Times New Roman" w:cs="Times New Roman"/>
          <w:sz w:val="28"/>
          <w:szCs w:val="28"/>
        </w:rPr>
        <w:t>.</w:t>
      </w:r>
    </w:p>
    <w:p w:rsidR="0007663F" w:rsidRPr="00D215FA" w:rsidRDefault="0007663F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В прошлом году был</w:t>
      </w:r>
      <w:r w:rsidR="00DD009A" w:rsidRPr="00D215FA">
        <w:rPr>
          <w:rFonts w:ascii="Times New Roman" w:hAnsi="Times New Roman" w:cs="Times New Roman"/>
          <w:sz w:val="28"/>
          <w:szCs w:val="28"/>
        </w:rPr>
        <w:t>а</w:t>
      </w:r>
      <w:r w:rsidRPr="00D215FA">
        <w:rPr>
          <w:rFonts w:ascii="Times New Roman" w:hAnsi="Times New Roman" w:cs="Times New Roman"/>
          <w:sz w:val="28"/>
          <w:szCs w:val="28"/>
        </w:rPr>
        <w:t xml:space="preserve"> изготовлен</w:t>
      </w:r>
      <w:r w:rsidR="00DD009A" w:rsidRPr="00D215FA">
        <w:rPr>
          <w:rFonts w:ascii="Times New Roman" w:hAnsi="Times New Roman" w:cs="Times New Roman"/>
          <w:sz w:val="28"/>
          <w:szCs w:val="28"/>
        </w:rPr>
        <w:t>а за счёт спонсорских средств</w:t>
      </w:r>
      <w:r w:rsidRPr="00D215FA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7D5D5E">
        <w:rPr>
          <w:rFonts w:ascii="Times New Roman" w:hAnsi="Times New Roman" w:cs="Times New Roman"/>
          <w:sz w:val="28"/>
          <w:szCs w:val="28"/>
        </w:rPr>
        <w:t>т</w:t>
      </w:r>
      <w:r w:rsidRPr="00D215FA">
        <w:rPr>
          <w:rFonts w:ascii="Times New Roman" w:hAnsi="Times New Roman" w:cs="Times New Roman"/>
          <w:sz w:val="28"/>
          <w:szCs w:val="28"/>
        </w:rPr>
        <w:t>но-сметн</w:t>
      </w:r>
      <w:r w:rsidR="00DD009A" w:rsidRPr="00D215FA">
        <w:rPr>
          <w:rFonts w:ascii="Times New Roman" w:hAnsi="Times New Roman" w:cs="Times New Roman"/>
          <w:sz w:val="28"/>
          <w:szCs w:val="28"/>
        </w:rPr>
        <w:t>ая</w:t>
      </w:r>
      <w:r w:rsidRPr="00D215FA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DD009A" w:rsidRPr="00D215FA">
        <w:rPr>
          <w:rFonts w:ascii="Times New Roman" w:hAnsi="Times New Roman" w:cs="Times New Roman"/>
          <w:sz w:val="28"/>
          <w:szCs w:val="28"/>
        </w:rPr>
        <w:t>я</w:t>
      </w:r>
      <w:r w:rsidRPr="00D215FA">
        <w:rPr>
          <w:rFonts w:ascii="Times New Roman" w:hAnsi="Times New Roman" w:cs="Times New Roman"/>
          <w:sz w:val="28"/>
          <w:szCs w:val="28"/>
        </w:rPr>
        <w:t xml:space="preserve"> на строительство детск</w:t>
      </w:r>
      <w:r w:rsidR="00DD009A" w:rsidRPr="00D215FA">
        <w:rPr>
          <w:rFonts w:ascii="Times New Roman" w:hAnsi="Times New Roman" w:cs="Times New Roman"/>
          <w:sz w:val="28"/>
          <w:szCs w:val="28"/>
        </w:rPr>
        <w:t>ого</w:t>
      </w:r>
      <w:r w:rsidRPr="00D215FA">
        <w:rPr>
          <w:rFonts w:ascii="Times New Roman" w:hAnsi="Times New Roman" w:cs="Times New Roman"/>
          <w:sz w:val="28"/>
          <w:szCs w:val="28"/>
        </w:rPr>
        <w:t xml:space="preserve"> сад</w:t>
      </w:r>
      <w:r w:rsidR="00DD009A" w:rsidRPr="00D215FA">
        <w:rPr>
          <w:rFonts w:ascii="Times New Roman" w:hAnsi="Times New Roman" w:cs="Times New Roman"/>
          <w:sz w:val="28"/>
          <w:szCs w:val="28"/>
        </w:rPr>
        <w:t>а</w:t>
      </w:r>
      <w:r w:rsidRPr="00D215FA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 w:rsidRPr="00D215F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215FA">
        <w:rPr>
          <w:rFonts w:ascii="Times New Roman" w:hAnsi="Times New Roman" w:cs="Times New Roman"/>
          <w:sz w:val="28"/>
          <w:szCs w:val="28"/>
        </w:rPr>
        <w:t>алиново</w:t>
      </w:r>
      <w:r w:rsidR="00DD009A" w:rsidRPr="00D215FA">
        <w:rPr>
          <w:rFonts w:ascii="Times New Roman" w:hAnsi="Times New Roman" w:cs="Times New Roman"/>
          <w:sz w:val="28"/>
          <w:szCs w:val="28"/>
        </w:rPr>
        <w:t>.</w:t>
      </w:r>
      <w:r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DD009A" w:rsidRPr="00D215FA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DD009A" w:rsidRPr="00D215FA">
        <w:rPr>
          <w:rFonts w:ascii="Times New Roman" w:hAnsi="Times New Roman" w:cs="Times New Roman"/>
          <w:sz w:val="28"/>
          <w:szCs w:val="28"/>
        </w:rPr>
        <w:t>с</w:t>
      </w:r>
      <w:r w:rsidRPr="00D215FA">
        <w:rPr>
          <w:rFonts w:ascii="Times New Roman" w:hAnsi="Times New Roman" w:cs="Times New Roman"/>
          <w:sz w:val="28"/>
          <w:szCs w:val="28"/>
        </w:rPr>
        <w:t xml:space="preserve">троительство </w:t>
      </w:r>
      <w:r w:rsidR="00DD009A" w:rsidRPr="00D215FA">
        <w:rPr>
          <w:rFonts w:ascii="Times New Roman" w:hAnsi="Times New Roman" w:cs="Times New Roman"/>
          <w:sz w:val="28"/>
          <w:szCs w:val="28"/>
        </w:rPr>
        <w:t>объекта</w:t>
      </w:r>
      <w:r w:rsidRPr="00D215FA">
        <w:rPr>
          <w:rFonts w:ascii="Times New Roman" w:hAnsi="Times New Roman" w:cs="Times New Roman"/>
          <w:sz w:val="28"/>
          <w:szCs w:val="28"/>
        </w:rPr>
        <w:t xml:space="preserve"> близится  к  завершению</w:t>
      </w:r>
      <w:r w:rsidR="00DD009A" w:rsidRPr="00D215FA">
        <w:rPr>
          <w:rFonts w:ascii="Times New Roman" w:hAnsi="Times New Roman" w:cs="Times New Roman"/>
          <w:sz w:val="28"/>
          <w:szCs w:val="28"/>
        </w:rPr>
        <w:t>.</w:t>
      </w:r>
    </w:p>
    <w:p w:rsidR="000D0697" w:rsidRPr="00D215FA" w:rsidRDefault="005216F5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В 2014</w:t>
      </w:r>
      <w:r w:rsidR="000D0697" w:rsidRPr="00D215FA">
        <w:rPr>
          <w:rFonts w:ascii="Times New Roman" w:hAnsi="Times New Roman" w:cs="Times New Roman"/>
          <w:sz w:val="28"/>
          <w:szCs w:val="28"/>
        </w:rPr>
        <w:t xml:space="preserve"> году на сохранение маршрутной сети движения автобусов из</w:t>
      </w:r>
      <w:r w:rsidRPr="00D215FA">
        <w:rPr>
          <w:rFonts w:ascii="Times New Roman" w:hAnsi="Times New Roman" w:cs="Times New Roman"/>
          <w:sz w:val="28"/>
          <w:szCs w:val="28"/>
        </w:rPr>
        <w:t xml:space="preserve"> местного бюджета выделено 550 тыс. рублей. На 2015</w:t>
      </w:r>
      <w:r w:rsidR="000D0697" w:rsidRPr="00D215FA">
        <w:rPr>
          <w:rFonts w:ascii="Times New Roman" w:hAnsi="Times New Roman" w:cs="Times New Roman"/>
          <w:sz w:val="28"/>
          <w:szCs w:val="28"/>
        </w:rPr>
        <w:t>год эта сеть остаётся прежней</w:t>
      </w:r>
      <w:r w:rsidRPr="00D215FA">
        <w:rPr>
          <w:rFonts w:ascii="Times New Roman" w:hAnsi="Times New Roman" w:cs="Times New Roman"/>
          <w:sz w:val="28"/>
          <w:szCs w:val="28"/>
        </w:rPr>
        <w:t>, на эти цели запланировано600</w:t>
      </w:r>
      <w:r w:rsidR="000D0697" w:rsidRPr="00D215FA">
        <w:rPr>
          <w:rFonts w:ascii="Times New Roman" w:hAnsi="Times New Roman" w:cs="Times New Roman"/>
          <w:sz w:val="28"/>
          <w:szCs w:val="28"/>
        </w:rPr>
        <w:t>тыс. рублей денежных средств.</w:t>
      </w:r>
    </w:p>
    <w:p w:rsidR="000D0697" w:rsidRPr="00D215FA" w:rsidRDefault="000D0697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0697" w:rsidRPr="00D215FA" w:rsidRDefault="000D0697" w:rsidP="007D5D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15FA">
        <w:rPr>
          <w:rFonts w:ascii="Times New Roman" w:hAnsi="Times New Roman" w:cs="Times New Roman"/>
          <w:sz w:val="28"/>
          <w:szCs w:val="28"/>
          <w:u w:val="single"/>
        </w:rPr>
        <w:t>Потребительский рынок</w:t>
      </w:r>
    </w:p>
    <w:p w:rsidR="000D0697" w:rsidRPr="00D215FA" w:rsidRDefault="000D0697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090D" w:rsidRPr="00D215FA" w:rsidRDefault="000D0697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Потребительская сфера района  -</w:t>
      </w:r>
      <w:r w:rsidR="00CB503F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D5353B" w:rsidRPr="00D215FA">
        <w:rPr>
          <w:rFonts w:ascii="Times New Roman" w:hAnsi="Times New Roman" w:cs="Times New Roman"/>
          <w:sz w:val="28"/>
          <w:szCs w:val="28"/>
        </w:rPr>
        <w:t xml:space="preserve">это 43 </w:t>
      </w:r>
      <w:proofErr w:type="gramStart"/>
      <w:r w:rsidR="00D5353B" w:rsidRPr="00D215FA">
        <w:rPr>
          <w:rFonts w:ascii="Times New Roman" w:hAnsi="Times New Roman" w:cs="Times New Roman"/>
          <w:sz w:val="28"/>
          <w:szCs w:val="28"/>
        </w:rPr>
        <w:t>стационарных</w:t>
      </w:r>
      <w:proofErr w:type="gramEnd"/>
      <w:r w:rsidR="00D5353B" w:rsidRPr="00D215FA">
        <w:rPr>
          <w:rFonts w:ascii="Times New Roman" w:hAnsi="Times New Roman" w:cs="Times New Roman"/>
          <w:sz w:val="28"/>
          <w:szCs w:val="28"/>
        </w:rPr>
        <w:t xml:space="preserve"> магазина, 4точки </w:t>
      </w:r>
      <w:r w:rsidRPr="00D215FA">
        <w:rPr>
          <w:rFonts w:ascii="Times New Roman" w:hAnsi="Times New Roman" w:cs="Times New Roman"/>
          <w:sz w:val="28"/>
          <w:szCs w:val="28"/>
        </w:rPr>
        <w:t>мелкорозничной торговли, 1 общедоступный  пун</w:t>
      </w:r>
      <w:r w:rsidR="00CB503F" w:rsidRPr="00D215FA">
        <w:rPr>
          <w:rFonts w:ascii="Times New Roman" w:hAnsi="Times New Roman" w:cs="Times New Roman"/>
          <w:sz w:val="28"/>
          <w:szCs w:val="28"/>
        </w:rPr>
        <w:t>кт общественного питания, 1 ярма</w:t>
      </w:r>
      <w:r w:rsidRPr="00D215FA">
        <w:rPr>
          <w:rFonts w:ascii="Times New Roman" w:hAnsi="Times New Roman" w:cs="Times New Roman"/>
          <w:sz w:val="28"/>
          <w:szCs w:val="28"/>
        </w:rPr>
        <w:t>рочная площадка. Общий товарооборот за проше</w:t>
      </w:r>
      <w:r w:rsidR="00D5353B" w:rsidRPr="00D215FA">
        <w:rPr>
          <w:rFonts w:ascii="Times New Roman" w:hAnsi="Times New Roman" w:cs="Times New Roman"/>
          <w:sz w:val="28"/>
          <w:szCs w:val="28"/>
        </w:rPr>
        <w:t>дший год сложился в объеме 330 млн. руб. и составил 55</w:t>
      </w:r>
      <w:r w:rsidRPr="00D215FA">
        <w:rPr>
          <w:rFonts w:ascii="Times New Roman" w:hAnsi="Times New Roman" w:cs="Times New Roman"/>
          <w:sz w:val="28"/>
          <w:szCs w:val="28"/>
        </w:rPr>
        <w:t>,2 тыс. р</w:t>
      </w:r>
      <w:r w:rsidR="00D5353B" w:rsidRPr="00D215FA">
        <w:rPr>
          <w:rFonts w:ascii="Times New Roman" w:hAnsi="Times New Roman" w:cs="Times New Roman"/>
          <w:sz w:val="28"/>
          <w:szCs w:val="28"/>
        </w:rPr>
        <w:t>уб. на душу населения, что на 8,</w:t>
      </w:r>
      <w:r w:rsidRPr="00D215FA">
        <w:rPr>
          <w:rFonts w:ascii="Times New Roman" w:hAnsi="Times New Roman" w:cs="Times New Roman"/>
          <w:sz w:val="28"/>
          <w:szCs w:val="28"/>
        </w:rPr>
        <w:t>1 % выше того же периода прошлого года. В 201</w:t>
      </w:r>
      <w:r w:rsidR="00D5353B" w:rsidRPr="00D215FA">
        <w:rPr>
          <w:rFonts w:ascii="Times New Roman" w:hAnsi="Times New Roman" w:cs="Times New Roman"/>
          <w:sz w:val="28"/>
          <w:szCs w:val="28"/>
        </w:rPr>
        <w:t>4</w:t>
      </w:r>
      <w:r w:rsidRPr="00D215FA">
        <w:rPr>
          <w:rFonts w:ascii="Times New Roman" w:hAnsi="Times New Roman" w:cs="Times New Roman"/>
          <w:sz w:val="28"/>
          <w:szCs w:val="28"/>
        </w:rPr>
        <w:t xml:space="preserve"> г. увеличилось количество стационарных торговых точек на 2 единиц</w:t>
      </w:r>
      <w:r w:rsidR="0059037B" w:rsidRPr="00D215FA">
        <w:rPr>
          <w:rFonts w:ascii="Times New Roman" w:hAnsi="Times New Roman" w:cs="Times New Roman"/>
          <w:sz w:val="28"/>
          <w:szCs w:val="28"/>
        </w:rPr>
        <w:t>ы. В настоящее время за счет средств  индивидуальных предпринимателей строится магазин и кафе</w:t>
      </w:r>
      <w:r w:rsidR="007D5D5E">
        <w:rPr>
          <w:rFonts w:ascii="Times New Roman" w:hAnsi="Times New Roman" w:cs="Times New Roman"/>
          <w:sz w:val="28"/>
          <w:szCs w:val="28"/>
        </w:rPr>
        <w:t>.</w:t>
      </w:r>
    </w:p>
    <w:p w:rsidR="007D5D5E" w:rsidRDefault="0059037B" w:rsidP="007D5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 xml:space="preserve"> Недостатком нашей  торговли является отсутствие некоторых групп промышленных товаров и крупных торговых сетей. Сравнительный анализ цен на ряд товаров первой необходимости  показывает более высокий их уровень в нашем районе</w:t>
      </w:r>
      <w:proofErr w:type="gramStart"/>
      <w:r w:rsidRPr="00D215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15FA">
        <w:rPr>
          <w:rFonts w:ascii="Times New Roman" w:hAnsi="Times New Roman" w:cs="Times New Roman"/>
          <w:sz w:val="28"/>
          <w:szCs w:val="28"/>
        </w:rPr>
        <w:t xml:space="preserve"> К сожалению наши попытки привлечь в район такие сети как «Магнит</w:t>
      </w:r>
      <w:r w:rsidR="008027BC" w:rsidRPr="00D215FA">
        <w:rPr>
          <w:rFonts w:ascii="Times New Roman" w:hAnsi="Times New Roman" w:cs="Times New Roman"/>
          <w:sz w:val="28"/>
          <w:szCs w:val="28"/>
        </w:rPr>
        <w:t>» и «Пятерочка» пока не увенчались  успехом.</w:t>
      </w:r>
    </w:p>
    <w:p w:rsidR="007D5D5E" w:rsidRDefault="007D5D5E" w:rsidP="00866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AA1" w:rsidRPr="00D215FA" w:rsidRDefault="007D5D5E" w:rsidP="007D5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16AA1" w:rsidRPr="00D215FA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</w:p>
    <w:p w:rsidR="00816AA1" w:rsidRPr="00D215FA" w:rsidRDefault="00D215FA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Одним из</w:t>
      </w:r>
      <w:r w:rsidR="00AB4E64" w:rsidRPr="00D215FA">
        <w:rPr>
          <w:rFonts w:ascii="Times New Roman" w:hAnsi="Times New Roman" w:cs="Times New Roman"/>
          <w:sz w:val="28"/>
          <w:szCs w:val="28"/>
        </w:rPr>
        <w:t xml:space="preserve"> безусловных приоритетов деятельности администрации является с</w:t>
      </w:r>
      <w:r w:rsidR="00816AA1" w:rsidRPr="00D215FA">
        <w:rPr>
          <w:rFonts w:ascii="Times New Roman" w:hAnsi="Times New Roman" w:cs="Times New Roman"/>
          <w:sz w:val="28"/>
          <w:szCs w:val="28"/>
        </w:rPr>
        <w:t>истема образов</w:t>
      </w:r>
      <w:r w:rsidR="000F4A6D" w:rsidRPr="00D215FA">
        <w:rPr>
          <w:rFonts w:ascii="Times New Roman" w:hAnsi="Times New Roman" w:cs="Times New Roman"/>
          <w:sz w:val="28"/>
          <w:szCs w:val="28"/>
        </w:rPr>
        <w:t>ания</w:t>
      </w:r>
      <w:r w:rsidR="00AB4E64" w:rsidRPr="00D215FA">
        <w:rPr>
          <w:rFonts w:ascii="Times New Roman" w:hAnsi="Times New Roman" w:cs="Times New Roman"/>
          <w:sz w:val="28"/>
          <w:szCs w:val="28"/>
        </w:rPr>
        <w:t>.</w:t>
      </w:r>
      <w:r w:rsidR="000F4A6D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AB4E64" w:rsidRPr="00D215FA">
        <w:rPr>
          <w:rFonts w:ascii="Times New Roman" w:hAnsi="Times New Roman" w:cs="Times New Roman"/>
          <w:sz w:val="28"/>
          <w:szCs w:val="28"/>
        </w:rPr>
        <w:t>Н</w:t>
      </w:r>
      <w:r w:rsidR="000F4A6D" w:rsidRPr="00D215FA">
        <w:rPr>
          <w:rFonts w:ascii="Times New Roman" w:hAnsi="Times New Roman" w:cs="Times New Roman"/>
          <w:sz w:val="28"/>
          <w:szCs w:val="28"/>
        </w:rPr>
        <w:t>а сегодня</w:t>
      </w:r>
      <w:r w:rsidR="00AB4E64" w:rsidRPr="00D215FA">
        <w:rPr>
          <w:rFonts w:ascii="Times New Roman" w:hAnsi="Times New Roman" w:cs="Times New Roman"/>
          <w:sz w:val="28"/>
          <w:szCs w:val="28"/>
        </w:rPr>
        <w:t xml:space="preserve"> она </w:t>
      </w:r>
      <w:r w:rsidR="000F4A6D" w:rsidRPr="00D215FA">
        <w:rPr>
          <w:rFonts w:ascii="Times New Roman" w:hAnsi="Times New Roman" w:cs="Times New Roman"/>
          <w:sz w:val="28"/>
          <w:szCs w:val="28"/>
        </w:rPr>
        <w:t>представлена 8</w:t>
      </w:r>
      <w:r w:rsidR="00AB4E64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816AA1" w:rsidRPr="00D215FA">
        <w:rPr>
          <w:rFonts w:ascii="Times New Roman" w:hAnsi="Times New Roman" w:cs="Times New Roman"/>
          <w:sz w:val="28"/>
          <w:szCs w:val="28"/>
        </w:rPr>
        <w:t>школьны</w:t>
      </w:r>
      <w:r w:rsidR="000D0697" w:rsidRPr="00D215FA">
        <w:rPr>
          <w:rFonts w:ascii="Times New Roman" w:hAnsi="Times New Roman" w:cs="Times New Roman"/>
          <w:sz w:val="28"/>
          <w:szCs w:val="28"/>
        </w:rPr>
        <w:t>ми и 7 дошкольными учреждениями</w:t>
      </w:r>
      <w:r w:rsidR="00816AA1" w:rsidRPr="00D215FA">
        <w:rPr>
          <w:rFonts w:ascii="Times New Roman" w:hAnsi="Times New Roman" w:cs="Times New Roman"/>
          <w:sz w:val="28"/>
          <w:szCs w:val="28"/>
        </w:rPr>
        <w:t xml:space="preserve">. </w:t>
      </w:r>
      <w:r w:rsidR="00AB4E64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4369A1" w:rsidRPr="00D215FA">
        <w:rPr>
          <w:rFonts w:ascii="Times New Roman" w:hAnsi="Times New Roman" w:cs="Times New Roman"/>
          <w:sz w:val="28"/>
          <w:szCs w:val="28"/>
        </w:rPr>
        <w:t>В районе много делае</w:t>
      </w:r>
      <w:r w:rsidR="00715F58" w:rsidRPr="00D215FA">
        <w:rPr>
          <w:rFonts w:ascii="Times New Roman" w:hAnsi="Times New Roman" w:cs="Times New Roman"/>
          <w:sz w:val="28"/>
          <w:szCs w:val="28"/>
        </w:rPr>
        <w:t xml:space="preserve">тся по укреплению </w:t>
      </w:r>
      <w:r w:rsidR="00715F58" w:rsidRPr="00D215FA">
        <w:rPr>
          <w:rFonts w:ascii="Times New Roman" w:hAnsi="Times New Roman" w:cs="Times New Roman"/>
          <w:sz w:val="28"/>
          <w:szCs w:val="28"/>
        </w:rPr>
        <w:lastRenderedPageBreak/>
        <w:t>материально – т</w:t>
      </w:r>
      <w:r w:rsidR="004369A1" w:rsidRPr="00D215FA">
        <w:rPr>
          <w:rFonts w:ascii="Times New Roman" w:hAnsi="Times New Roman" w:cs="Times New Roman"/>
          <w:sz w:val="28"/>
          <w:szCs w:val="28"/>
        </w:rPr>
        <w:t>ехнической базы школ и детских садов.</w:t>
      </w:r>
      <w:r w:rsidR="001835B2" w:rsidRPr="00D215FA">
        <w:rPr>
          <w:rFonts w:ascii="Times New Roman" w:hAnsi="Times New Roman" w:cs="Times New Roman"/>
          <w:sz w:val="28"/>
          <w:szCs w:val="28"/>
        </w:rPr>
        <w:t xml:space="preserve"> В прошедшем году</w:t>
      </w:r>
      <w:r w:rsidR="004369A1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1835B2" w:rsidRPr="00D215FA">
        <w:rPr>
          <w:rFonts w:ascii="Times New Roman" w:hAnsi="Times New Roman" w:cs="Times New Roman"/>
          <w:sz w:val="28"/>
          <w:szCs w:val="28"/>
        </w:rPr>
        <w:t xml:space="preserve"> капитально отремонтирован спортзал </w:t>
      </w:r>
      <w:proofErr w:type="spellStart"/>
      <w:r w:rsidR="001835B2" w:rsidRPr="00D215FA">
        <w:rPr>
          <w:rFonts w:ascii="Times New Roman" w:hAnsi="Times New Roman" w:cs="Times New Roman"/>
          <w:sz w:val="28"/>
          <w:szCs w:val="28"/>
        </w:rPr>
        <w:t>Труновской</w:t>
      </w:r>
      <w:proofErr w:type="spellEnd"/>
      <w:r w:rsidR="001835B2" w:rsidRPr="00D215FA">
        <w:rPr>
          <w:rFonts w:ascii="Times New Roman" w:hAnsi="Times New Roman" w:cs="Times New Roman"/>
          <w:sz w:val="28"/>
          <w:szCs w:val="28"/>
        </w:rPr>
        <w:t xml:space="preserve"> средней школы, заменена кровля в </w:t>
      </w:r>
      <w:proofErr w:type="spellStart"/>
      <w:r w:rsidR="001835B2" w:rsidRPr="00D215FA">
        <w:rPr>
          <w:rFonts w:ascii="Times New Roman" w:hAnsi="Times New Roman" w:cs="Times New Roman"/>
          <w:sz w:val="28"/>
          <w:szCs w:val="28"/>
        </w:rPr>
        <w:t>Бегичевском</w:t>
      </w:r>
      <w:proofErr w:type="spellEnd"/>
      <w:r w:rsidR="001835B2" w:rsidRPr="00D215FA">
        <w:rPr>
          <w:rFonts w:ascii="Times New Roman" w:hAnsi="Times New Roman" w:cs="Times New Roman"/>
          <w:sz w:val="28"/>
          <w:szCs w:val="28"/>
        </w:rPr>
        <w:t xml:space="preserve"> детском саду</w:t>
      </w:r>
      <w:r w:rsidR="007D5D5E">
        <w:rPr>
          <w:rFonts w:ascii="Times New Roman" w:hAnsi="Times New Roman" w:cs="Times New Roman"/>
          <w:sz w:val="28"/>
          <w:szCs w:val="28"/>
        </w:rPr>
        <w:t>.</w:t>
      </w:r>
      <w:r w:rsidR="001835B2" w:rsidRPr="00D215FA">
        <w:rPr>
          <w:rFonts w:ascii="Times New Roman" w:hAnsi="Times New Roman" w:cs="Times New Roman"/>
          <w:sz w:val="28"/>
          <w:szCs w:val="28"/>
        </w:rPr>
        <w:t xml:space="preserve"> Своевременно обеспечена  </w:t>
      </w:r>
      <w:r w:rsidR="004369A1" w:rsidRPr="00D215FA">
        <w:rPr>
          <w:rFonts w:ascii="Times New Roman" w:hAnsi="Times New Roman" w:cs="Times New Roman"/>
          <w:sz w:val="28"/>
          <w:szCs w:val="28"/>
        </w:rPr>
        <w:t>подготовка к началу учебного года.</w:t>
      </w:r>
      <w:r w:rsidR="000D0697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AB4E64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715F58" w:rsidRPr="00D215FA">
        <w:rPr>
          <w:rFonts w:ascii="Times New Roman" w:hAnsi="Times New Roman" w:cs="Times New Roman"/>
          <w:sz w:val="28"/>
          <w:szCs w:val="28"/>
        </w:rPr>
        <w:t>В 2014г.</w:t>
      </w:r>
      <w:r w:rsidR="007D5D5E">
        <w:rPr>
          <w:rFonts w:ascii="Times New Roman" w:hAnsi="Times New Roman" w:cs="Times New Roman"/>
          <w:sz w:val="28"/>
          <w:szCs w:val="28"/>
        </w:rPr>
        <w:t xml:space="preserve"> </w:t>
      </w:r>
      <w:r w:rsidR="00715F58" w:rsidRPr="00D215FA">
        <w:rPr>
          <w:rFonts w:ascii="Times New Roman" w:hAnsi="Times New Roman" w:cs="Times New Roman"/>
          <w:sz w:val="28"/>
          <w:szCs w:val="28"/>
        </w:rPr>
        <w:t>на эти цели израсходовано 2,2 млн. руб.</w:t>
      </w:r>
      <w:proofErr w:type="gramStart"/>
      <w:r w:rsidR="00715F58" w:rsidRPr="00D215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5F58" w:rsidRPr="00D215FA">
        <w:rPr>
          <w:rFonts w:ascii="Times New Roman" w:hAnsi="Times New Roman" w:cs="Times New Roman"/>
          <w:sz w:val="28"/>
          <w:szCs w:val="28"/>
        </w:rPr>
        <w:t>из них 95 процентов спонсорских средств.</w:t>
      </w:r>
    </w:p>
    <w:p w:rsidR="00816AA1" w:rsidRPr="00D215FA" w:rsidRDefault="00AC0C4A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Обеспечено выполнение индекса заработной п</w:t>
      </w:r>
      <w:r w:rsidR="007D5D5E">
        <w:rPr>
          <w:rFonts w:ascii="Times New Roman" w:hAnsi="Times New Roman" w:cs="Times New Roman"/>
          <w:sz w:val="28"/>
          <w:szCs w:val="28"/>
        </w:rPr>
        <w:t>латы педагогическим работникам</w:t>
      </w:r>
      <w:r w:rsidR="007A191D" w:rsidRPr="00D215FA">
        <w:rPr>
          <w:rFonts w:ascii="Times New Roman" w:hAnsi="Times New Roman" w:cs="Times New Roman"/>
          <w:sz w:val="28"/>
          <w:szCs w:val="28"/>
        </w:rPr>
        <w:t xml:space="preserve">, </w:t>
      </w:r>
      <w:r w:rsidRPr="00D215FA">
        <w:rPr>
          <w:rFonts w:ascii="Times New Roman" w:hAnsi="Times New Roman" w:cs="Times New Roman"/>
          <w:sz w:val="28"/>
          <w:szCs w:val="28"/>
        </w:rPr>
        <w:t>она составила 21</w:t>
      </w:r>
      <w:r w:rsidR="007A191D" w:rsidRPr="00D215FA">
        <w:rPr>
          <w:rFonts w:ascii="Times New Roman" w:hAnsi="Times New Roman" w:cs="Times New Roman"/>
          <w:sz w:val="28"/>
          <w:szCs w:val="28"/>
        </w:rPr>
        <w:t>,1</w:t>
      </w:r>
      <w:r w:rsidR="007D5D5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D5D5E">
        <w:rPr>
          <w:rFonts w:ascii="Times New Roman" w:hAnsi="Times New Roman" w:cs="Times New Roman"/>
          <w:sz w:val="28"/>
          <w:szCs w:val="28"/>
        </w:rPr>
        <w:t>.</w:t>
      </w:r>
      <w:r w:rsidRPr="00D215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15FA">
        <w:rPr>
          <w:rFonts w:ascii="Times New Roman" w:hAnsi="Times New Roman" w:cs="Times New Roman"/>
          <w:sz w:val="28"/>
          <w:szCs w:val="28"/>
        </w:rPr>
        <w:t>уб .</w:t>
      </w:r>
    </w:p>
    <w:p w:rsidR="00AC0C4A" w:rsidRPr="00D215FA" w:rsidRDefault="00AC0C4A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Наряду  с финансовыми проблемами  самой существенной является наполняемость наших образовательных учреждений. Складывающаяся демографическая  ситуация ставит под угрозу закрытия некоторые из них (</w:t>
      </w:r>
      <w:proofErr w:type="spellStart"/>
      <w:r w:rsidRPr="00D215FA">
        <w:rPr>
          <w:rFonts w:ascii="Times New Roman" w:hAnsi="Times New Roman" w:cs="Times New Roman"/>
          <w:sz w:val="28"/>
          <w:szCs w:val="28"/>
        </w:rPr>
        <w:t>Протасовская</w:t>
      </w:r>
      <w:proofErr w:type="spellEnd"/>
      <w:r w:rsidR="007D5D5E">
        <w:rPr>
          <w:rFonts w:ascii="Times New Roman" w:hAnsi="Times New Roman" w:cs="Times New Roman"/>
          <w:sz w:val="28"/>
          <w:szCs w:val="28"/>
        </w:rPr>
        <w:t xml:space="preserve"> </w:t>
      </w:r>
      <w:r w:rsidRPr="00D215FA">
        <w:rPr>
          <w:rFonts w:ascii="Times New Roman" w:hAnsi="Times New Roman" w:cs="Times New Roman"/>
          <w:sz w:val="28"/>
          <w:szCs w:val="28"/>
        </w:rPr>
        <w:t>СОШ,  Покровская  СОШ).</w:t>
      </w:r>
    </w:p>
    <w:p w:rsidR="00816AA1" w:rsidRPr="00D215FA" w:rsidRDefault="00816AA1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2F3C" w:rsidRPr="00D215FA" w:rsidRDefault="00182F3C" w:rsidP="007D5D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15FA">
        <w:rPr>
          <w:rFonts w:ascii="Times New Roman" w:hAnsi="Times New Roman" w:cs="Times New Roman"/>
          <w:sz w:val="28"/>
          <w:szCs w:val="28"/>
          <w:u w:val="single"/>
        </w:rPr>
        <w:t>Здравоохранение</w:t>
      </w:r>
    </w:p>
    <w:p w:rsidR="00D837F5" w:rsidRPr="00D215FA" w:rsidRDefault="00182F3C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В</w:t>
      </w:r>
      <w:r w:rsidR="00715F58" w:rsidRPr="00D215FA">
        <w:rPr>
          <w:rFonts w:ascii="Times New Roman" w:hAnsi="Times New Roman" w:cs="Times New Roman"/>
          <w:sz w:val="28"/>
          <w:szCs w:val="28"/>
        </w:rPr>
        <w:t xml:space="preserve">от уже три года </w:t>
      </w:r>
      <w:r w:rsidRPr="00D215FA">
        <w:rPr>
          <w:rFonts w:ascii="Times New Roman" w:hAnsi="Times New Roman" w:cs="Times New Roman"/>
          <w:sz w:val="28"/>
          <w:szCs w:val="28"/>
        </w:rPr>
        <w:t xml:space="preserve"> наш</w:t>
      </w:r>
      <w:r w:rsidR="00715F58" w:rsidRPr="00D215FA">
        <w:rPr>
          <w:rFonts w:ascii="Times New Roman" w:hAnsi="Times New Roman" w:cs="Times New Roman"/>
          <w:sz w:val="28"/>
          <w:szCs w:val="28"/>
        </w:rPr>
        <w:t>а районная больница осуществляет</w:t>
      </w:r>
      <w:r w:rsidRPr="00D215FA">
        <w:rPr>
          <w:rFonts w:ascii="Times New Roman" w:hAnsi="Times New Roman" w:cs="Times New Roman"/>
          <w:sz w:val="28"/>
          <w:szCs w:val="28"/>
        </w:rPr>
        <w:t xml:space="preserve"> свою деятельность в новом статусно-правовом  формате в качестве государственной структуры региона. Тем не менее, район не снимает с себя ответственности  за со</w:t>
      </w:r>
      <w:r w:rsidR="005216F5" w:rsidRPr="00D215FA">
        <w:rPr>
          <w:rFonts w:ascii="Times New Roman" w:hAnsi="Times New Roman" w:cs="Times New Roman"/>
          <w:sz w:val="28"/>
          <w:szCs w:val="28"/>
        </w:rPr>
        <w:t>стояние дел в этой важной сфере.</w:t>
      </w:r>
    </w:p>
    <w:p w:rsidR="005216F5" w:rsidRPr="00D215FA" w:rsidRDefault="005216F5" w:rsidP="007D5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В последние годы   значительно укрепилась материально-техническая база нашей больницы. Приобретено новое оборудование, пополнился автопарк,</w:t>
      </w:r>
      <w:r w:rsidR="007D5D5E">
        <w:rPr>
          <w:rFonts w:ascii="Times New Roman" w:hAnsi="Times New Roman" w:cs="Times New Roman"/>
          <w:sz w:val="28"/>
          <w:szCs w:val="28"/>
        </w:rPr>
        <w:t xml:space="preserve"> </w:t>
      </w:r>
      <w:r w:rsidRPr="00D215FA">
        <w:rPr>
          <w:rFonts w:ascii="Times New Roman" w:hAnsi="Times New Roman" w:cs="Times New Roman"/>
          <w:sz w:val="28"/>
          <w:szCs w:val="28"/>
        </w:rPr>
        <w:t xml:space="preserve">ремонтируются и газифицируются </w:t>
      </w:r>
      <w:proofErr w:type="spellStart"/>
      <w:r w:rsidRPr="00D215FA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Pr="00D215FA">
        <w:rPr>
          <w:rFonts w:ascii="Times New Roman" w:hAnsi="Times New Roman" w:cs="Times New Roman"/>
          <w:sz w:val="28"/>
          <w:szCs w:val="28"/>
        </w:rPr>
        <w:t>.</w:t>
      </w:r>
    </w:p>
    <w:p w:rsidR="00E26AA4" w:rsidRPr="00D215FA" w:rsidRDefault="00D837F5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Основная проблема нашего здравоохранения – кадровая. Необходимо усилить работу по возвращению выпускников медицинских</w:t>
      </w:r>
      <w:r w:rsidR="00E26AA4" w:rsidRPr="00D215FA">
        <w:rPr>
          <w:rFonts w:ascii="Times New Roman" w:hAnsi="Times New Roman" w:cs="Times New Roman"/>
          <w:sz w:val="28"/>
          <w:szCs w:val="28"/>
        </w:rPr>
        <w:t xml:space="preserve"> у</w:t>
      </w:r>
      <w:r w:rsidR="000876E1" w:rsidRPr="00D215FA">
        <w:rPr>
          <w:rFonts w:ascii="Times New Roman" w:hAnsi="Times New Roman" w:cs="Times New Roman"/>
          <w:sz w:val="28"/>
          <w:szCs w:val="28"/>
        </w:rPr>
        <w:t>ч</w:t>
      </w:r>
      <w:r w:rsidR="00E0345D" w:rsidRPr="00D215FA">
        <w:rPr>
          <w:rFonts w:ascii="Times New Roman" w:hAnsi="Times New Roman" w:cs="Times New Roman"/>
          <w:sz w:val="28"/>
          <w:szCs w:val="28"/>
        </w:rPr>
        <w:t>ебных заведений – наших жителей</w:t>
      </w:r>
      <w:r w:rsidR="000876E1" w:rsidRPr="00D215FA">
        <w:rPr>
          <w:rFonts w:ascii="Times New Roman" w:hAnsi="Times New Roman" w:cs="Times New Roman"/>
          <w:sz w:val="28"/>
          <w:szCs w:val="28"/>
        </w:rPr>
        <w:t>.</w:t>
      </w:r>
    </w:p>
    <w:p w:rsidR="00E20591" w:rsidRPr="00D215FA" w:rsidRDefault="00E20591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8C6" w:rsidRPr="00D215FA" w:rsidRDefault="003D58C6" w:rsidP="007D5D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15FA">
        <w:rPr>
          <w:rFonts w:ascii="Times New Roman" w:hAnsi="Times New Roman" w:cs="Times New Roman"/>
          <w:sz w:val="28"/>
          <w:szCs w:val="28"/>
          <w:u w:val="single"/>
        </w:rPr>
        <w:t>Культура.</w:t>
      </w:r>
    </w:p>
    <w:p w:rsidR="003D58C6" w:rsidRPr="00D215FA" w:rsidRDefault="003D58C6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В целом учреждения культуры, дополнительного образования детей востребованы, имеют хороший потенциал.</w:t>
      </w:r>
    </w:p>
    <w:p w:rsidR="003D58C6" w:rsidRPr="00D215FA" w:rsidRDefault="003D58C6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 xml:space="preserve">В рамках укрепления материальной базы учреждений культуры в 2014 году приобретено инвентаря и оборудования на сумму 281 тыс. рублей. Это музыкальный центр для  </w:t>
      </w:r>
      <w:proofErr w:type="spellStart"/>
      <w:r w:rsidRPr="00D215FA">
        <w:rPr>
          <w:rFonts w:ascii="Times New Roman" w:hAnsi="Times New Roman" w:cs="Times New Roman"/>
          <w:sz w:val="28"/>
          <w:szCs w:val="28"/>
        </w:rPr>
        <w:t>Протасовского</w:t>
      </w:r>
      <w:proofErr w:type="spellEnd"/>
      <w:r w:rsidRPr="00D215FA">
        <w:rPr>
          <w:rFonts w:ascii="Times New Roman" w:hAnsi="Times New Roman" w:cs="Times New Roman"/>
          <w:sz w:val="28"/>
          <w:szCs w:val="28"/>
        </w:rPr>
        <w:t xml:space="preserve"> СДК, </w:t>
      </w:r>
      <w:proofErr w:type="spellStart"/>
      <w:r w:rsidRPr="00D215FA">
        <w:rPr>
          <w:rFonts w:ascii="Times New Roman" w:hAnsi="Times New Roman" w:cs="Times New Roman"/>
          <w:sz w:val="28"/>
          <w:szCs w:val="28"/>
        </w:rPr>
        <w:t>звукоусилительная</w:t>
      </w:r>
      <w:proofErr w:type="spellEnd"/>
      <w:r w:rsidRPr="00D215FA">
        <w:rPr>
          <w:rFonts w:ascii="Times New Roman" w:hAnsi="Times New Roman" w:cs="Times New Roman"/>
          <w:sz w:val="28"/>
          <w:szCs w:val="28"/>
        </w:rPr>
        <w:t xml:space="preserve"> аппаратура для Малиновского, </w:t>
      </w:r>
      <w:proofErr w:type="spellStart"/>
      <w:r w:rsidRPr="00D215FA">
        <w:rPr>
          <w:rFonts w:ascii="Times New Roman" w:hAnsi="Times New Roman" w:cs="Times New Roman"/>
          <w:sz w:val="28"/>
          <w:szCs w:val="28"/>
        </w:rPr>
        <w:t>Верхнелюбовшенского</w:t>
      </w:r>
      <w:proofErr w:type="spellEnd"/>
      <w:r w:rsidRPr="00D215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15FA">
        <w:rPr>
          <w:rFonts w:ascii="Times New Roman" w:hAnsi="Times New Roman" w:cs="Times New Roman"/>
          <w:sz w:val="28"/>
          <w:szCs w:val="28"/>
        </w:rPr>
        <w:t>Ключиков</w:t>
      </w:r>
      <w:r w:rsidR="007D5D5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D5D5E">
        <w:rPr>
          <w:rFonts w:ascii="Times New Roman" w:hAnsi="Times New Roman" w:cs="Times New Roman"/>
          <w:sz w:val="28"/>
          <w:szCs w:val="28"/>
        </w:rPr>
        <w:t xml:space="preserve"> сельских домов культуры</w:t>
      </w:r>
      <w:r w:rsidRPr="00D215FA">
        <w:rPr>
          <w:rFonts w:ascii="Times New Roman" w:hAnsi="Times New Roman" w:cs="Times New Roman"/>
          <w:sz w:val="28"/>
          <w:szCs w:val="28"/>
        </w:rPr>
        <w:t>,</w:t>
      </w:r>
      <w:r w:rsidR="007D5D5E">
        <w:rPr>
          <w:rFonts w:ascii="Times New Roman" w:hAnsi="Times New Roman" w:cs="Times New Roman"/>
          <w:sz w:val="28"/>
          <w:szCs w:val="28"/>
        </w:rPr>
        <w:t xml:space="preserve"> </w:t>
      </w:r>
      <w:r w:rsidRPr="00D215FA">
        <w:rPr>
          <w:rFonts w:ascii="Times New Roman" w:hAnsi="Times New Roman" w:cs="Times New Roman"/>
          <w:sz w:val="28"/>
          <w:szCs w:val="28"/>
        </w:rPr>
        <w:t xml:space="preserve">светомузыкальная   установка для </w:t>
      </w:r>
      <w:proofErr w:type="spellStart"/>
      <w:r w:rsidRPr="00D215FA">
        <w:rPr>
          <w:rFonts w:ascii="Times New Roman" w:hAnsi="Times New Roman" w:cs="Times New Roman"/>
          <w:sz w:val="28"/>
          <w:szCs w:val="28"/>
        </w:rPr>
        <w:t>Россошенского</w:t>
      </w:r>
      <w:proofErr w:type="spellEnd"/>
      <w:r w:rsidRPr="00D215FA">
        <w:rPr>
          <w:rFonts w:ascii="Times New Roman" w:hAnsi="Times New Roman" w:cs="Times New Roman"/>
          <w:sz w:val="28"/>
          <w:szCs w:val="28"/>
        </w:rPr>
        <w:t xml:space="preserve"> СДК. На эти цели привлечены спонсорские средства. За счет бюджета Труновского сельского поселения приобретена одежда сцены  для Ключиковского СДК стоимостью 100тыс. руб.</w:t>
      </w:r>
    </w:p>
    <w:p w:rsidR="003D58C6" w:rsidRPr="00D215FA" w:rsidRDefault="003D58C6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Произведен частичный ремонт крыши в</w:t>
      </w:r>
      <w:r w:rsidR="007D5D5E">
        <w:rPr>
          <w:rFonts w:ascii="Times New Roman" w:hAnsi="Times New Roman" w:cs="Times New Roman"/>
          <w:sz w:val="28"/>
          <w:szCs w:val="28"/>
        </w:rPr>
        <w:t xml:space="preserve"> </w:t>
      </w:r>
      <w:r w:rsidRPr="00D215FA">
        <w:rPr>
          <w:rFonts w:ascii="Times New Roman" w:hAnsi="Times New Roman" w:cs="Times New Roman"/>
          <w:sz w:val="28"/>
          <w:szCs w:val="28"/>
        </w:rPr>
        <w:t>районном Доме культуры</w:t>
      </w:r>
      <w:proofErr w:type="gramStart"/>
      <w:r w:rsidRPr="00D215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15FA">
        <w:rPr>
          <w:rFonts w:ascii="Times New Roman" w:hAnsi="Times New Roman" w:cs="Times New Roman"/>
          <w:sz w:val="28"/>
          <w:szCs w:val="28"/>
        </w:rPr>
        <w:t>на  что было направлено 170 тыс</w:t>
      </w:r>
      <w:r w:rsidR="007D5D5E">
        <w:rPr>
          <w:rFonts w:ascii="Times New Roman" w:hAnsi="Times New Roman" w:cs="Times New Roman"/>
          <w:sz w:val="28"/>
          <w:szCs w:val="28"/>
        </w:rPr>
        <w:t>.</w:t>
      </w:r>
      <w:r w:rsidRPr="00D215FA">
        <w:rPr>
          <w:rFonts w:ascii="Times New Roman" w:hAnsi="Times New Roman" w:cs="Times New Roman"/>
          <w:sz w:val="28"/>
          <w:szCs w:val="28"/>
        </w:rPr>
        <w:t xml:space="preserve"> руб. из средств на наказы депутатам.</w:t>
      </w:r>
    </w:p>
    <w:p w:rsidR="003D58C6" w:rsidRPr="00D215FA" w:rsidRDefault="003D58C6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На высоком уровне  проводятся районные культурно-массовые мероприятия</w:t>
      </w:r>
      <w:proofErr w:type="gramStart"/>
      <w:r w:rsidRPr="00D215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15FA">
        <w:rPr>
          <w:rFonts w:ascii="Times New Roman" w:hAnsi="Times New Roman" w:cs="Times New Roman"/>
          <w:sz w:val="28"/>
          <w:szCs w:val="28"/>
        </w:rPr>
        <w:t xml:space="preserve">среди которых   День Победы ,День семьи ,День района  и другие.  Принимая участие в областных </w:t>
      </w:r>
      <w:proofErr w:type="gramStart"/>
      <w:r w:rsidRPr="00D215F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D215FA">
        <w:rPr>
          <w:rFonts w:ascii="Times New Roman" w:hAnsi="Times New Roman" w:cs="Times New Roman"/>
          <w:sz w:val="28"/>
          <w:szCs w:val="28"/>
        </w:rPr>
        <w:t xml:space="preserve"> таких как  Троицк</w:t>
      </w:r>
      <w:r w:rsidR="007D5D5E">
        <w:rPr>
          <w:rFonts w:ascii="Times New Roman" w:hAnsi="Times New Roman" w:cs="Times New Roman"/>
          <w:sz w:val="28"/>
          <w:szCs w:val="28"/>
        </w:rPr>
        <w:t>ие хороводы, фестивали и смотры</w:t>
      </w:r>
      <w:r w:rsidRPr="00D215FA">
        <w:rPr>
          <w:rFonts w:ascii="Times New Roman" w:hAnsi="Times New Roman" w:cs="Times New Roman"/>
          <w:sz w:val="28"/>
          <w:szCs w:val="28"/>
        </w:rPr>
        <w:t>,</w:t>
      </w:r>
      <w:r w:rsidR="007D5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5FA">
        <w:rPr>
          <w:rFonts w:ascii="Times New Roman" w:hAnsi="Times New Roman" w:cs="Times New Roman"/>
          <w:sz w:val="28"/>
          <w:szCs w:val="28"/>
        </w:rPr>
        <w:t>краснозоренская</w:t>
      </w:r>
      <w:proofErr w:type="spellEnd"/>
      <w:r w:rsidRPr="00D215FA">
        <w:rPr>
          <w:rFonts w:ascii="Times New Roman" w:hAnsi="Times New Roman" w:cs="Times New Roman"/>
          <w:sz w:val="28"/>
          <w:szCs w:val="28"/>
        </w:rPr>
        <w:t xml:space="preserve"> культура всегда показывает высокий уровень  их проведения.</w:t>
      </w:r>
    </w:p>
    <w:p w:rsidR="003D58C6" w:rsidRPr="00D215FA" w:rsidRDefault="003D58C6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Проблемой сохранения нашей культуры является ограниченность  финансовых ресурсов</w:t>
      </w:r>
      <w:proofErr w:type="gramStart"/>
      <w:r w:rsidRPr="00D215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15FA">
        <w:rPr>
          <w:rFonts w:ascii="Times New Roman" w:hAnsi="Times New Roman" w:cs="Times New Roman"/>
          <w:sz w:val="28"/>
          <w:szCs w:val="28"/>
        </w:rPr>
        <w:t>Мы не смогли  выполнить мероприятия «дорожной карты» по повышению заработной платы работников культуры. За2014 год  она составила  всего 11,5 тыс. руб.</w:t>
      </w:r>
    </w:p>
    <w:p w:rsidR="003D58C6" w:rsidRPr="00D215FA" w:rsidRDefault="003D58C6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8C6" w:rsidRPr="00D215FA" w:rsidRDefault="003D58C6" w:rsidP="008660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15FA">
        <w:rPr>
          <w:rFonts w:ascii="Times New Roman" w:hAnsi="Times New Roman" w:cs="Times New Roman"/>
          <w:sz w:val="28"/>
          <w:szCs w:val="28"/>
          <w:u w:val="single"/>
        </w:rPr>
        <w:t>Физическая культура и спорт.</w:t>
      </w:r>
    </w:p>
    <w:p w:rsidR="003D58C6" w:rsidRPr="00D215FA" w:rsidRDefault="003D58C6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Физическое здоровье населения зависит не только от уровня медицинского обслуживания и ультрасовременного оборудования. Основополагающим фактором человеческого здоровья является здоровый образ жизни.</w:t>
      </w:r>
    </w:p>
    <w:p w:rsidR="003D58C6" w:rsidRPr="00D215FA" w:rsidRDefault="003D58C6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В сфере физической культуры и спорта главной задачей и в 2014году и на ближайшую перспективу было и остаётся улучшение материально-технической базы спортсооружений района, а вместе с тем и решение системных вопросов по созданию условий для массового развития физической культуры и спорта.</w:t>
      </w:r>
    </w:p>
    <w:p w:rsidR="003D58C6" w:rsidRPr="00D215FA" w:rsidRDefault="003D58C6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Мы приняли ряд мер по укреплению хоккейной базы, оснащаем лыжами наши школы.</w:t>
      </w:r>
    </w:p>
    <w:p w:rsidR="003D58C6" w:rsidRPr="00D215FA" w:rsidRDefault="003D58C6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Стали  системой  проведения дней здоровья, соревнований по разным видам спорта, сооружения спортплощадок во всех населённых пунктах.</w:t>
      </w:r>
    </w:p>
    <w:p w:rsidR="003D58C6" w:rsidRPr="00D215FA" w:rsidRDefault="003D58C6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F3C" w:rsidRPr="00D215FA" w:rsidRDefault="00E26AA4" w:rsidP="008660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15FA">
        <w:rPr>
          <w:rFonts w:ascii="Times New Roman" w:hAnsi="Times New Roman" w:cs="Times New Roman"/>
          <w:sz w:val="28"/>
          <w:szCs w:val="28"/>
          <w:u w:val="single"/>
        </w:rPr>
        <w:t>Социальная политика.</w:t>
      </w:r>
    </w:p>
    <w:p w:rsidR="00E26AA4" w:rsidRPr="00D215FA" w:rsidRDefault="00E26AA4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Большая работа по снятию напряженности среди населения ведётс</w:t>
      </w:r>
      <w:r w:rsidR="000876E1" w:rsidRPr="00D215FA">
        <w:rPr>
          <w:rFonts w:ascii="Times New Roman" w:hAnsi="Times New Roman" w:cs="Times New Roman"/>
          <w:sz w:val="28"/>
          <w:szCs w:val="28"/>
        </w:rPr>
        <w:t>я объекта</w:t>
      </w:r>
      <w:r w:rsidR="0005185B" w:rsidRPr="00D215FA">
        <w:rPr>
          <w:rFonts w:ascii="Times New Roman" w:hAnsi="Times New Roman" w:cs="Times New Roman"/>
          <w:sz w:val="28"/>
          <w:szCs w:val="28"/>
        </w:rPr>
        <w:t>ми социальной за</w:t>
      </w:r>
      <w:r w:rsidR="000876E1" w:rsidRPr="00D215FA">
        <w:rPr>
          <w:rFonts w:ascii="Times New Roman" w:hAnsi="Times New Roman" w:cs="Times New Roman"/>
          <w:sz w:val="28"/>
          <w:szCs w:val="28"/>
        </w:rPr>
        <w:t>щиты</w:t>
      </w:r>
      <w:r w:rsidR="00E0345D" w:rsidRPr="00D215F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260BB7" w:rsidRPr="00D215FA">
        <w:rPr>
          <w:rFonts w:ascii="Times New Roman" w:hAnsi="Times New Roman" w:cs="Times New Roman"/>
          <w:sz w:val="28"/>
          <w:szCs w:val="28"/>
        </w:rPr>
        <w:t>,</w:t>
      </w:r>
      <w:r w:rsidRPr="00D215FA">
        <w:rPr>
          <w:rFonts w:ascii="Times New Roman" w:hAnsi="Times New Roman" w:cs="Times New Roman"/>
          <w:sz w:val="28"/>
          <w:szCs w:val="28"/>
        </w:rPr>
        <w:t xml:space="preserve"> управлением Пенсионного фонда, центром занятости населения. Администрация района строит свои отношения с  этими службами на основе соответствующих соглашений.</w:t>
      </w:r>
    </w:p>
    <w:p w:rsidR="00E26AA4" w:rsidRPr="00D215FA" w:rsidRDefault="00E26AA4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Малообеспеченным слоям населения, другим категориям оказываются разные виды социальной поддержки. Через центр соци</w:t>
      </w:r>
      <w:r w:rsidR="00B414DB" w:rsidRPr="00D215FA">
        <w:rPr>
          <w:rFonts w:ascii="Times New Roman" w:hAnsi="Times New Roman" w:cs="Times New Roman"/>
          <w:sz w:val="28"/>
          <w:szCs w:val="28"/>
        </w:rPr>
        <w:t>альной защиты выплачено около 25</w:t>
      </w:r>
      <w:r w:rsidRPr="00D215FA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8E498F" w:rsidRPr="00D215FA">
        <w:rPr>
          <w:rFonts w:ascii="Times New Roman" w:hAnsi="Times New Roman" w:cs="Times New Roman"/>
          <w:sz w:val="28"/>
          <w:szCs w:val="28"/>
        </w:rPr>
        <w:t>лей</w:t>
      </w:r>
      <w:r w:rsidR="00B414DB" w:rsidRPr="00D215FA">
        <w:rPr>
          <w:rFonts w:ascii="Times New Roman" w:hAnsi="Times New Roman" w:cs="Times New Roman"/>
          <w:sz w:val="28"/>
          <w:szCs w:val="28"/>
        </w:rPr>
        <w:t xml:space="preserve"> различных пособий, 70 семей получили </w:t>
      </w:r>
      <w:r w:rsidRPr="00D215FA">
        <w:rPr>
          <w:rFonts w:ascii="Times New Roman" w:hAnsi="Times New Roman" w:cs="Times New Roman"/>
          <w:sz w:val="28"/>
          <w:szCs w:val="28"/>
        </w:rPr>
        <w:t>субсидии на ж</w:t>
      </w:r>
      <w:r w:rsidR="00B414DB" w:rsidRPr="00D215FA">
        <w:rPr>
          <w:rFonts w:ascii="Times New Roman" w:hAnsi="Times New Roman" w:cs="Times New Roman"/>
          <w:sz w:val="28"/>
          <w:szCs w:val="28"/>
        </w:rPr>
        <w:t>илищно-коммунальные услуги на  1,5</w:t>
      </w:r>
      <w:r w:rsidRPr="00D215FA">
        <w:rPr>
          <w:rFonts w:ascii="Times New Roman" w:hAnsi="Times New Roman" w:cs="Times New Roman"/>
          <w:sz w:val="28"/>
          <w:szCs w:val="28"/>
        </w:rPr>
        <w:t>млн. руб</w:t>
      </w:r>
      <w:r w:rsidR="008E498F" w:rsidRPr="00D215FA">
        <w:rPr>
          <w:rFonts w:ascii="Times New Roman" w:hAnsi="Times New Roman" w:cs="Times New Roman"/>
          <w:sz w:val="28"/>
          <w:szCs w:val="28"/>
        </w:rPr>
        <w:t>лей</w:t>
      </w:r>
      <w:r w:rsidRPr="00D215FA">
        <w:rPr>
          <w:rFonts w:ascii="Times New Roman" w:hAnsi="Times New Roman" w:cs="Times New Roman"/>
          <w:sz w:val="28"/>
          <w:szCs w:val="28"/>
        </w:rPr>
        <w:t>.</w:t>
      </w:r>
    </w:p>
    <w:p w:rsidR="00E26AA4" w:rsidRPr="00D215FA" w:rsidRDefault="00E26AA4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Управлением Пенсионного фонда произведены выпл</w:t>
      </w:r>
      <w:r w:rsidR="00CB503F" w:rsidRPr="00D215FA">
        <w:rPr>
          <w:rFonts w:ascii="Times New Roman" w:hAnsi="Times New Roman" w:cs="Times New Roman"/>
          <w:sz w:val="28"/>
          <w:szCs w:val="28"/>
        </w:rPr>
        <w:t xml:space="preserve">аты пенсий в размере </w:t>
      </w:r>
      <w:r w:rsidR="005D24C0" w:rsidRPr="00D215FA">
        <w:rPr>
          <w:rFonts w:ascii="Times New Roman" w:hAnsi="Times New Roman" w:cs="Times New Roman"/>
          <w:sz w:val="28"/>
          <w:szCs w:val="28"/>
        </w:rPr>
        <w:t>266,1</w:t>
      </w:r>
      <w:r w:rsidR="00CB503F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8E498F" w:rsidRPr="00D215FA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D215FA">
        <w:rPr>
          <w:rFonts w:ascii="Times New Roman" w:hAnsi="Times New Roman" w:cs="Times New Roman"/>
          <w:sz w:val="28"/>
          <w:szCs w:val="28"/>
        </w:rPr>
        <w:t xml:space="preserve">, </w:t>
      </w:r>
      <w:r w:rsidR="005D24C0" w:rsidRPr="00D215F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0345D" w:rsidRPr="00D215FA">
        <w:rPr>
          <w:rFonts w:ascii="Times New Roman" w:hAnsi="Times New Roman" w:cs="Times New Roman"/>
          <w:sz w:val="28"/>
          <w:szCs w:val="28"/>
        </w:rPr>
        <w:t xml:space="preserve"> материнского капитала  </w:t>
      </w:r>
      <w:r w:rsidR="005D24C0" w:rsidRPr="00D215FA">
        <w:rPr>
          <w:rFonts w:ascii="Times New Roman" w:hAnsi="Times New Roman" w:cs="Times New Roman"/>
          <w:sz w:val="28"/>
          <w:szCs w:val="28"/>
        </w:rPr>
        <w:t xml:space="preserve"> -</w:t>
      </w:r>
      <w:r w:rsidR="00E0345D" w:rsidRPr="00D215FA">
        <w:rPr>
          <w:rFonts w:ascii="Times New Roman" w:hAnsi="Times New Roman" w:cs="Times New Roman"/>
          <w:sz w:val="28"/>
          <w:szCs w:val="28"/>
        </w:rPr>
        <w:t xml:space="preserve">7,3 млн. </w:t>
      </w:r>
      <w:r w:rsidR="008E498F" w:rsidRPr="00D215FA">
        <w:rPr>
          <w:rFonts w:ascii="Times New Roman" w:hAnsi="Times New Roman" w:cs="Times New Roman"/>
          <w:sz w:val="28"/>
          <w:szCs w:val="28"/>
        </w:rPr>
        <w:t>рублей.</w:t>
      </w:r>
    </w:p>
    <w:p w:rsidR="00E26AA4" w:rsidRPr="00D215FA" w:rsidRDefault="00E26AA4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r w:rsidR="002D4B19" w:rsidRPr="00D215FA">
        <w:rPr>
          <w:rFonts w:ascii="Times New Roman" w:hAnsi="Times New Roman" w:cs="Times New Roman"/>
          <w:sz w:val="28"/>
          <w:szCs w:val="28"/>
        </w:rPr>
        <w:t>произвёл социальные выплаты на</w:t>
      </w:r>
      <w:proofErr w:type="gramStart"/>
      <w:r w:rsidR="005D24C0" w:rsidRPr="00D215F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D24C0" w:rsidRPr="00D215FA">
        <w:rPr>
          <w:rFonts w:ascii="Times New Roman" w:hAnsi="Times New Roman" w:cs="Times New Roman"/>
          <w:sz w:val="28"/>
          <w:szCs w:val="28"/>
        </w:rPr>
        <w:t>,</w:t>
      </w:r>
      <w:r w:rsidR="002D4B19" w:rsidRPr="00D215FA">
        <w:rPr>
          <w:rFonts w:ascii="Times New Roman" w:hAnsi="Times New Roman" w:cs="Times New Roman"/>
          <w:sz w:val="28"/>
          <w:szCs w:val="28"/>
        </w:rPr>
        <w:t xml:space="preserve"> 2 млн. руб</w:t>
      </w:r>
      <w:r w:rsidR="008E498F" w:rsidRPr="00D215FA">
        <w:rPr>
          <w:rFonts w:ascii="Times New Roman" w:hAnsi="Times New Roman" w:cs="Times New Roman"/>
          <w:sz w:val="28"/>
          <w:szCs w:val="28"/>
        </w:rPr>
        <w:t>лей</w:t>
      </w:r>
      <w:r w:rsidR="002D4B19" w:rsidRPr="00D215FA">
        <w:rPr>
          <w:rFonts w:ascii="Times New Roman" w:hAnsi="Times New Roman" w:cs="Times New Roman"/>
          <w:sz w:val="28"/>
          <w:szCs w:val="28"/>
        </w:rPr>
        <w:t>.</w:t>
      </w:r>
    </w:p>
    <w:p w:rsidR="002D4B19" w:rsidRPr="00D215FA" w:rsidRDefault="002D4B19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Бы</w:t>
      </w:r>
      <w:r w:rsidR="00B414DB" w:rsidRPr="00D215FA">
        <w:rPr>
          <w:rFonts w:ascii="Times New Roman" w:hAnsi="Times New Roman" w:cs="Times New Roman"/>
          <w:sz w:val="28"/>
          <w:szCs w:val="28"/>
        </w:rPr>
        <w:t>ла выделена адресная помощь 97</w:t>
      </w:r>
      <w:r w:rsidRPr="00D215FA">
        <w:rPr>
          <w:rFonts w:ascii="Times New Roman" w:hAnsi="Times New Roman" w:cs="Times New Roman"/>
          <w:sz w:val="28"/>
          <w:szCs w:val="28"/>
        </w:rPr>
        <w:t>гражданам</w:t>
      </w:r>
      <w:r w:rsidR="00B414DB" w:rsidRPr="00D215FA">
        <w:rPr>
          <w:rFonts w:ascii="Times New Roman" w:hAnsi="Times New Roman" w:cs="Times New Roman"/>
          <w:sz w:val="28"/>
          <w:szCs w:val="28"/>
        </w:rPr>
        <w:t xml:space="preserve"> из средств ЦСОН – 168,7</w:t>
      </w:r>
      <w:r w:rsidR="008E498F" w:rsidRPr="00D215FA">
        <w:rPr>
          <w:rFonts w:ascii="Times New Roman" w:hAnsi="Times New Roman" w:cs="Times New Roman"/>
          <w:sz w:val="28"/>
          <w:szCs w:val="28"/>
        </w:rPr>
        <w:t>тыс. рублей</w:t>
      </w:r>
      <w:r w:rsidRPr="00D215FA">
        <w:rPr>
          <w:rFonts w:ascii="Times New Roman" w:hAnsi="Times New Roman" w:cs="Times New Roman"/>
          <w:sz w:val="28"/>
          <w:szCs w:val="28"/>
        </w:rPr>
        <w:t>, из с</w:t>
      </w:r>
      <w:r w:rsidR="00B414DB" w:rsidRPr="00D215FA">
        <w:rPr>
          <w:rFonts w:ascii="Times New Roman" w:hAnsi="Times New Roman" w:cs="Times New Roman"/>
          <w:sz w:val="28"/>
          <w:szCs w:val="28"/>
        </w:rPr>
        <w:t>редств депутатов –  50</w:t>
      </w:r>
      <w:r w:rsidR="005D24C0" w:rsidRPr="00D215FA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5D24C0" w:rsidRPr="00D215FA">
        <w:rPr>
          <w:rFonts w:ascii="Times New Roman" w:hAnsi="Times New Roman" w:cs="Times New Roman"/>
          <w:sz w:val="28"/>
          <w:szCs w:val="28"/>
        </w:rPr>
        <w:t>.</w:t>
      </w:r>
      <w:r w:rsidRPr="00D215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503F" w:rsidRPr="00D215FA" w:rsidRDefault="00CB503F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03F" w:rsidRPr="00866023" w:rsidRDefault="00CB503F" w:rsidP="008660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15FA">
        <w:rPr>
          <w:rFonts w:ascii="Times New Roman" w:hAnsi="Times New Roman" w:cs="Times New Roman"/>
          <w:sz w:val="28"/>
          <w:szCs w:val="28"/>
          <w:u w:val="single"/>
        </w:rPr>
        <w:t>Занятость населения</w:t>
      </w:r>
    </w:p>
    <w:p w:rsidR="00CB503F" w:rsidRPr="00D215FA" w:rsidRDefault="00715F58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На начало 2014 г</w:t>
      </w:r>
      <w:r w:rsidR="00CB503F" w:rsidRPr="00D215FA">
        <w:rPr>
          <w:rFonts w:ascii="Times New Roman" w:hAnsi="Times New Roman" w:cs="Times New Roman"/>
          <w:sz w:val="28"/>
          <w:szCs w:val="28"/>
        </w:rPr>
        <w:t>ода в Центре занятости населения состояло  на уче</w:t>
      </w:r>
      <w:r w:rsidR="00D5353B" w:rsidRPr="00D215FA">
        <w:rPr>
          <w:rFonts w:ascii="Times New Roman" w:hAnsi="Times New Roman" w:cs="Times New Roman"/>
          <w:sz w:val="28"/>
          <w:szCs w:val="28"/>
        </w:rPr>
        <w:t>те 45</w:t>
      </w:r>
      <w:r w:rsidRPr="00D215FA">
        <w:rPr>
          <w:rFonts w:ascii="Times New Roman" w:hAnsi="Times New Roman" w:cs="Times New Roman"/>
          <w:sz w:val="28"/>
          <w:szCs w:val="28"/>
        </w:rPr>
        <w:t xml:space="preserve"> человек, на 1 января 2015</w:t>
      </w:r>
      <w:r w:rsidR="00CB503F" w:rsidRPr="00D215F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215FA">
        <w:rPr>
          <w:rFonts w:ascii="Times New Roman" w:hAnsi="Times New Roman" w:cs="Times New Roman"/>
          <w:sz w:val="28"/>
          <w:szCs w:val="28"/>
        </w:rPr>
        <w:t>-</w:t>
      </w:r>
      <w:r w:rsidR="00D5353B" w:rsidRPr="00D215FA">
        <w:rPr>
          <w:rFonts w:ascii="Times New Roman" w:hAnsi="Times New Roman" w:cs="Times New Roman"/>
          <w:sz w:val="28"/>
          <w:szCs w:val="28"/>
        </w:rPr>
        <w:t>51 человек</w:t>
      </w:r>
      <w:r w:rsidR="00CB503F" w:rsidRPr="00D215FA">
        <w:rPr>
          <w:rFonts w:ascii="Times New Roman" w:hAnsi="Times New Roman" w:cs="Times New Roman"/>
          <w:sz w:val="28"/>
          <w:szCs w:val="28"/>
        </w:rPr>
        <w:t>.</w:t>
      </w:r>
      <w:r w:rsidR="008027BC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BA090D" w:rsidRPr="00D215FA">
        <w:rPr>
          <w:rFonts w:ascii="Times New Roman" w:hAnsi="Times New Roman" w:cs="Times New Roman"/>
          <w:sz w:val="28"/>
          <w:szCs w:val="28"/>
        </w:rPr>
        <w:t xml:space="preserve"> Основной прирост уровня  безработицы  дало  сокращение  штатов федеральных и областных организаций.</w:t>
      </w:r>
    </w:p>
    <w:p w:rsidR="00CB503F" w:rsidRPr="00D215FA" w:rsidRDefault="00CB503F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 xml:space="preserve">В рамках реализации целевой программы занятости были организованы общественные </w:t>
      </w:r>
      <w:proofErr w:type="gramStart"/>
      <w:r w:rsidRPr="00D215FA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D215FA">
        <w:rPr>
          <w:rFonts w:ascii="Times New Roman" w:hAnsi="Times New Roman" w:cs="Times New Roman"/>
          <w:sz w:val="28"/>
          <w:szCs w:val="28"/>
        </w:rPr>
        <w:t xml:space="preserve"> на которых было</w:t>
      </w:r>
      <w:r w:rsidR="00BB74C5" w:rsidRPr="00D215FA">
        <w:rPr>
          <w:rFonts w:ascii="Times New Roman" w:hAnsi="Times New Roman" w:cs="Times New Roman"/>
          <w:sz w:val="28"/>
          <w:szCs w:val="28"/>
        </w:rPr>
        <w:t xml:space="preserve"> занято 48 человека, из них - 39</w:t>
      </w:r>
      <w:r w:rsidRPr="00D215FA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  <w:r w:rsidR="000C3053" w:rsidRPr="00D215FA">
        <w:rPr>
          <w:rFonts w:ascii="Times New Roman" w:hAnsi="Times New Roman" w:cs="Times New Roman"/>
          <w:sz w:val="28"/>
          <w:szCs w:val="28"/>
        </w:rPr>
        <w:t xml:space="preserve"> Было переобучено 8 </w:t>
      </w:r>
      <w:r w:rsidR="0086602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D24C0" w:rsidRPr="00D215FA">
        <w:rPr>
          <w:rFonts w:ascii="Times New Roman" w:hAnsi="Times New Roman" w:cs="Times New Roman"/>
          <w:sz w:val="28"/>
          <w:szCs w:val="28"/>
        </w:rPr>
        <w:t>,</w:t>
      </w:r>
      <w:r w:rsidR="00866023">
        <w:rPr>
          <w:rFonts w:ascii="Times New Roman" w:hAnsi="Times New Roman" w:cs="Times New Roman"/>
          <w:sz w:val="28"/>
          <w:szCs w:val="28"/>
        </w:rPr>
        <w:t xml:space="preserve"> </w:t>
      </w:r>
      <w:r w:rsidR="005D24C0" w:rsidRPr="00D215FA">
        <w:rPr>
          <w:rFonts w:ascii="Times New Roman" w:hAnsi="Times New Roman" w:cs="Times New Roman"/>
          <w:sz w:val="28"/>
          <w:szCs w:val="28"/>
        </w:rPr>
        <w:t>один человек получил помощь на открытие собственного дела.</w:t>
      </w:r>
      <w:r w:rsidRPr="00D215FA">
        <w:rPr>
          <w:rFonts w:ascii="Times New Roman" w:hAnsi="Times New Roman" w:cs="Times New Roman"/>
          <w:sz w:val="28"/>
          <w:szCs w:val="28"/>
        </w:rPr>
        <w:t xml:space="preserve"> В целом на реализацию  мероприятий программы зан</w:t>
      </w:r>
      <w:r w:rsidR="005D24C0" w:rsidRPr="00D215FA">
        <w:rPr>
          <w:rFonts w:ascii="Times New Roman" w:hAnsi="Times New Roman" w:cs="Times New Roman"/>
          <w:sz w:val="28"/>
          <w:szCs w:val="28"/>
        </w:rPr>
        <w:t>ятости было израсходовано 1 млн</w:t>
      </w:r>
      <w:r w:rsidR="00866023">
        <w:rPr>
          <w:rFonts w:ascii="Times New Roman" w:hAnsi="Times New Roman" w:cs="Times New Roman"/>
          <w:sz w:val="28"/>
          <w:szCs w:val="28"/>
        </w:rPr>
        <w:t>.</w:t>
      </w:r>
      <w:r w:rsidR="005D24C0" w:rsidRPr="00D215FA">
        <w:rPr>
          <w:rFonts w:ascii="Times New Roman" w:hAnsi="Times New Roman" w:cs="Times New Roman"/>
          <w:sz w:val="28"/>
          <w:szCs w:val="28"/>
        </w:rPr>
        <w:t xml:space="preserve"> 660</w:t>
      </w:r>
      <w:r w:rsidRPr="00D215FA">
        <w:rPr>
          <w:rFonts w:ascii="Times New Roman" w:hAnsi="Times New Roman" w:cs="Times New Roman"/>
          <w:sz w:val="28"/>
          <w:szCs w:val="28"/>
        </w:rPr>
        <w:t>тыс. руб.</w:t>
      </w:r>
    </w:p>
    <w:p w:rsidR="00E20591" w:rsidRPr="00D215FA" w:rsidRDefault="00E20591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CCD" w:rsidRPr="00D215FA" w:rsidRDefault="00CC1AF2" w:rsidP="008660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15FA">
        <w:rPr>
          <w:rFonts w:ascii="Times New Roman" w:hAnsi="Times New Roman" w:cs="Times New Roman"/>
          <w:sz w:val="28"/>
          <w:szCs w:val="28"/>
          <w:u w:val="single"/>
        </w:rPr>
        <w:t>Консолидиро</w:t>
      </w:r>
      <w:r w:rsidR="000F4A6D" w:rsidRPr="00D215FA">
        <w:rPr>
          <w:rFonts w:ascii="Times New Roman" w:hAnsi="Times New Roman" w:cs="Times New Roman"/>
          <w:sz w:val="28"/>
          <w:szCs w:val="28"/>
          <w:u w:val="single"/>
        </w:rPr>
        <w:t>ванный бюджет района за 2014</w:t>
      </w:r>
      <w:r w:rsidRPr="00D215FA">
        <w:rPr>
          <w:rFonts w:ascii="Times New Roman" w:hAnsi="Times New Roman" w:cs="Times New Roman"/>
          <w:sz w:val="28"/>
          <w:szCs w:val="28"/>
          <w:u w:val="single"/>
        </w:rPr>
        <w:t>год.</w:t>
      </w:r>
    </w:p>
    <w:p w:rsidR="00584CCD" w:rsidRPr="00D215FA" w:rsidRDefault="00584CCD" w:rsidP="00D215FA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В консолидированный бюджет района поступило доходов за 2014 год 186346,7 тыс. рублей, при годовом плане поступлений 192800,2 тыс. рублей.</w:t>
      </w:r>
    </w:p>
    <w:p w:rsidR="00584CCD" w:rsidRPr="00D215FA" w:rsidRDefault="00584CCD" w:rsidP="00D215FA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lastRenderedPageBreak/>
        <w:t>Основную долю поступлений доходов в бюджет района составляют безвозмездные перечисления из областного бюджета 140621,4 тыс. рублей или 75,5 %.</w:t>
      </w:r>
    </w:p>
    <w:p w:rsidR="00584CCD" w:rsidRPr="00D215FA" w:rsidRDefault="00584CCD" w:rsidP="00D215FA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Поступление доходов, собираемых на территории района, за 2014 год в сопоставимых условиях сложилось выше уровня поступления доходов за 2013 года на 117,6</w:t>
      </w:r>
      <w:r w:rsidRPr="00D21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5FA">
        <w:rPr>
          <w:rFonts w:ascii="Times New Roman" w:hAnsi="Times New Roman" w:cs="Times New Roman"/>
          <w:sz w:val="28"/>
          <w:szCs w:val="28"/>
        </w:rPr>
        <w:t>%.</w:t>
      </w:r>
    </w:p>
    <w:p w:rsidR="00584CCD" w:rsidRPr="00D215FA" w:rsidRDefault="00584CCD" w:rsidP="00D215FA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Доходы районного бюджета составляют 20323,7 тыс. рублей.</w:t>
      </w:r>
    </w:p>
    <w:p w:rsidR="00584CCD" w:rsidRPr="00D215FA" w:rsidRDefault="00866023" w:rsidP="00D215FA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84CCD" w:rsidRPr="00D215FA">
        <w:rPr>
          <w:rFonts w:ascii="Times New Roman" w:hAnsi="Times New Roman" w:cs="Times New Roman"/>
          <w:sz w:val="28"/>
          <w:szCs w:val="28"/>
        </w:rPr>
        <w:t>структуре поступлений основным доходным источником консолидированного бюджета района являются отчисления от налога на доходы физических лиц. За 2014 год поступило 19667,2 тыс. рублей налога на доходы физических лиц.  Его доля в общем объеме собственных доходов составляет 43,0 %. Рост поступлений налога на доходы физических лиц за 2014 год в сопоставимых условиях с 2013 годом составил 107,2%.</w:t>
      </w:r>
    </w:p>
    <w:p w:rsidR="00584CCD" w:rsidRPr="00D215FA" w:rsidRDefault="00584CCD" w:rsidP="00D215FA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Единого сельскохозяйственного налога поступило в бюджет района 2502,4 тыс. рублей, что в 2,5 раза больше уровня 2013 года, единого налога на вмененный доход получено 1347,1 тыс. рублей, что на уровне поступлений прошлого периода.</w:t>
      </w:r>
    </w:p>
    <w:p w:rsidR="00584CCD" w:rsidRPr="00D215FA" w:rsidRDefault="00584CCD" w:rsidP="00D215FA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Недоимка по налогам на 01 января 2015 года по консолидированному бюджету составила 920,0 тыс. рублей.</w:t>
      </w:r>
    </w:p>
    <w:p w:rsidR="00584CCD" w:rsidRPr="00D215FA" w:rsidRDefault="00584CCD" w:rsidP="00D215FA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Собственные доходы бюджетов сельских поселений за 2014 год составили 31511,3 тыс. рублей.</w:t>
      </w:r>
    </w:p>
    <w:p w:rsidR="00584CCD" w:rsidRPr="00D215FA" w:rsidRDefault="00584CCD" w:rsidP="00D215FA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Доходы от продажи земельных участков, находящихся в собственности сельских поселений за 2014 год составили 7722,7 тыс. рублей.</w:t>
      </w:r>
    </w:p>
    <w:p w:rsidR="00584CCD" w:rsidRPr="00D215FA" w:rsidRDefault="00584CCD" w:rsidP="00D215FA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Доходов полученных в виде арендной платы за земельные участки поступило за 2014 год 2203,9</w:t>
      </w:r>
      <w:r w:rsidRPr="00D21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5FA">
        <w:rPr>
          <w:rFonts w:ascii="Times New Roman" w:hAnsi="Times New Roman" w:cs="Times New Roman"/>
          <w:sz w:val="28"/>
          <w:szCs w:val="28"/>
        </w:rPr>
        <w:t>тыс. рублей.</w:t>
      </w:r>
    </w:p>
    <w:p w:rsidR="00584CCD" w:rsidRPr="00D215FA" w:rsidRDefault="00584CCD" w:rsidP="00D215FA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Традиционно структура расходов бюджета характеризуется социальной направленностью. Обеспечено финансирование всех отраслей социальной сферы, отраслей обеспечивающих жизнедеятельность населения района. Расходы на предоставление межбюджетных трансфертов бюджетам сельских поселений перечислены в полном объеме.</w:t>
      </w:r>
    </w:p>
    <w:p w:rsidR="00584CCD" w:rsidRPr="00D215FA" w:rsidRDefault="00584CCD" w:rsidP="00D215FA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Из консолидированного бюджета района финансировалось мероприятия по программно-целевому методу. Доля финансирования программных мероприятий в бюджете района составила 65,7 %.</w:t>
      </w:r>
    </w:p>
    <w:p w:rsidR="00584CCD" w:rsidRPr="00D215FA" w:rsidRDefault="00584CCD" w:rsidP="00D215FA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Удельный вес расходов бюджета на образование, культуру и социальную политику в общем объеме расходов составляет 76,3 % или 141951,6 тыс. рублей.</w:t>
      </w:r>
    </w:p>
    <w:p w:rsidR="00584CCD" w:rsidRPr="00D215FA" w:rsidRDefault="00584CCD" w:rsidP="00D215FA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За 2014 год районный бюджет Краснозоренского района по расходам при уточненном годовом плане 195705,0 тыс. рублей исполнен на сумму 186087,2 тыс. рублей или 95,1</w:t>
      </w:r>
    </w:p>
    <w:p w:rsidR="00584CCD" w:rsidRPr="00D215FA" w:rsidRDefault="00584CCD" w:rsidP="00D215FA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Задолженности по выплате заработной плате работникам бюджетных учреждений за текущий период не допускалось.</w:t>
      </w:r>
    </w:p>
    <w:p w:rsidR="00866023" w:rsidRDefault="00866023" w:rsidP="00866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1A29" w:rsidRPr="00D215FA" w:rsidRDefault="000D0697" w:rsidP="008660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15FA">
        <w:rPr>
          <w:rFonts w:ascii="Times New Roman" w:hAnsi="Times New Roman" w:cs="Times New Roman"/>
          <w:sz w:val="28"/>
          <w:szCs w:val="28"/>
          <w:u w:val="single"/>
        </w:rPr>
        <w:t>Жилищные программы</w:t>
      </w:r>
    </w:p>
    <w:p w:rsidR="00161A29" w:rsidRPr="00D215FA" w:rsidRDefault="00161A29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В настоящее время в очереди на улуч</w:t>
      </w:r>
      <w:r w:rsidR="00960E4C" w:rsidRPr="00D215FA">
        <w:rPr>
          <w:rFonts w:ascii="Times New Roman" w:hAnsi="Times New Roman" w:cs="Times New Roman"/>
          <w:sz w:val="28"/>
          <w:szCs w:val="28"/>
        </w:rPr>
        <w:t>шение жилищных условий состоят 4</w:t>
      </w:r>
      <w:r w:rsidRPr="00D215FA">
        <w:rPr>
          <w:rFonts w:ascii="Times New Roman" w:hAnsi="Times New Roman" w:cs="Times New Roman"/>
          <w:sz w:val="28"/>
          <w:szCs w:val="28"/>
        </w:rPr>
        <w:t>2 семьи. Активно реализуется программа обеспечения жильём ветеранов и</w:t>
      </w:r>
      <w:r w:rsidR="000F4A6D" w:rsidRPr="00D215FA">
        <w:rPr>
          <w:rFonts w:ascii="Times New Roman" w:hAnsi="Times New Roman" w:cs="Times New Roman"/>
          <w:sz w:val="28"/>
          <w:szCs w:val="28"/>
        </w:rPr>
        <w:t xml:space="preserve"> членов семей участников ВОВ. 58</w:t>
      </w:r>
      <w:r w:rsidRPr="00D215FA">
        <w:rPr>
          <w:rFonts w:ascii="Times New Roman" w:hAnsi="Times New Roman" w:cs="Times New Roman"/>
          <w:sz w:val="28"/>
          <w:szCs w:val="28"/>
        </w:rPr>
        <w:t xml:space="preserve"> человек уж</w:t>
      </w:r>
      <w:r w:rsidR="000F4A6D" w:rsidRPr="00D215FA">
        <w:rPr>
          <w:rFonts w:ascii="Times New Roman" w:hAnsi="Times New Roman" w:cs="Times New Roman"/>
          <w:sz w:val="28"/>
          <w:szCs w:val="28"/>
        </w:rPr>
        <w:t xml:space="preserve">е реализовали своё право, ещё </w:t>
      </w:r>
      <w:r w:rsidR="000F4A6D" w:rsidRPr="00D215FA">
        <w:rPr>
          <w:rFonts w:ascii="Times New Roman" w:hAnsi="Times New Roman" w:cs="Times New Roman"/>
          <w:sz w:val="28"/>
          <w:szCs w:val="28"/>
        </w:rPr>
        <w:lastRenderedPageBreak/>
        <w:t xml:space="preserve">двое граждан этой категории приобрели жилье  </w:t>
      </w:r>
      <w:r w:rsidR="00552B66" w:rsidRPr="00D215FA">
        <w:rPr>
          <w:rFonts w:ascii="Times New Roman" w:hAnsi="Times New Roman" w:cs="Times New Roman"/>
          <w:sz w:val="28"/>
          <w:szCs w:val="28"/>
        </w:rPr>
        <w:t xml:space="preserve">уже в этом году. Приобретены четыре </w:t>
      </w:r>
      <w:r w:rsidRPr="00D215FA">
        <w:rPr>
          <w:rFonts w:ascii="Times New Roman" w:hAnsi="Times New Roman" w:cs="Times New Roman"/>
          <w:sz w:val="28"/>
          <w:szCs w:val="28"/>
        </w:rPr>
        <w:t xml:space="preserve"> квартиры детям-сиротам.</w:t>
      </w:r>
    </w:p>
    <w:p w:rsidR="00C546F7" w:rsidRPr="00866023" w:rsidRDefault="00161A29" w:rsidP="0086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5FA">
        <w:rPr>
          <w:rFonts w:ascii="Times New Roman" w:hAnsi="Times New Roman" w:cs="Times New Roman"/>
          <w:sz w:val="28"/>
          <w:szCs w:val="28"/>
        </w:rPr>
        <w:t>В рамках целевой программы «Социальное развитие</w:t>
      </w:r>
      <w:r w:rsidR="00B414DB" w:rsidRPr="00D215FA">
        <w:rPr>
          <w:rFonts w:ascii="Times New Roman" w:hAnsi="Times New Roman" w:cs="Times New Roman"/>
          <w:sz w:val="28"/>
          <w:szCs w:val="28"/>
        </w:rPr>
        <w:t xml:space="preserve"> села Орловской области </w:t>
      </w:r>
      <w:r w:rsidRPr="00D215FA">
        <w:rPr>
          <w:rFonts w:ascii="Times New Roman" w:hAnsi="Times New Roman" w:cs="Times New Roman"/>
          <w:sz w:val="28"/>
          <w:szCs w:val="28"/>
        </w:rPr>
        <w:t xml:space="preserve">года» в текущем году </w:t>
      </w:r>
      <w:r w:rsidR="007E4905" w:rsidRPr="00D215FA">
        <w:rPr>
          <w:rFonts w:ascii="Times New Roman" w:hAnsi="Times New Roman" w:cs="Times New Roman"/>
          <w:sz w:val="28"/>
          <w:szCs w:val="28"/>
        </w:rPr>
        <w:t>реализовывались мероприятия по обеспечению жильём</w:t>
      </w:r>
      <w:r w:rsidR="008F3BEA" w:rsidRPr="00D215FA">
        <w:rPr>
          <w:rFonts w:ascii="Times New Roman" w:hAnsi="Times New Roman" w:cs="Times New Roman"/>
          <w:sz w:val="28"/>
          <w:szCs w:val="28"/>
        </w:rPr>
        <w:t xml:space="preserve"> 2</w:t>
      </w:r>
      <w:r w:rsidR="007E4905" w:rsidRPr="00D215FA">
        <w:rPr>
          <w:rFonts w:ascii="Times New Roman" w:hAnsi="Times New Roman" w:cs="Times New Roman"/>
          <w:sz w:val="28"/>
          <w:szCs w:val="28"/>
        </w:rPr>
        <w:t xml:space="preserve"> сельских сем</w:t>
      </w:r>
      <w:r w:rsidR="00960E4C" w:rsidRPr="00D215FA">
        <w:rPr>
          <w:rFonts w:ascii="Times New Roman" w:hAnsi="Times New Roman" w:cs="Times New Roman"/>
          <w:sz w:val="28"/>
          <w:szCs w:val="28"/>
        </w:rPr>
        <w:t>ей.</w:t>
      </w:r>
    </w:p>
    <w:p w:rsidR="00811E36" w:rsidRPr="00D215FA" w:rsidRDefault="00CE536A" w:rsidP="008660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15FA">
        <w:rPr>
          <w:rFonts w:ascii="Times New Roman" w:hAnsi="Times New Roman" w:cs="Times New Roman"/>
          <w:sz w:val="28"/>
          <w:szCs w:val="28"/>
          <w:u w:val="single"/>
        </w:rPr>
        <w:t>Работа с населением</w:t>
      </w:r>
      <w:r w:rsidR="00811E36" w:rsidRPr="00D215F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58C6" w:rsidRPr="00D215FA" w:rsidRDefault="003D58C6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Работа с обращениями граждан проводилась на основании Федерального закона от 02.05.2006г. № 59-ФЗ «О порядке рассмотрения обращений граждан Российской Федерации», Закона Орловской области от 20.04.1995г. «Об обращениях граждан» № 1-ОЗ (в редакции Закона Орловской области от 13.02.2007г.).</w:t>
      </w:r>
    </w:p>
    <w:p w:rsidR="003D58C6" w:rsidRPr="00D215FA" w:rsidRDefault="003D58C6" w:rsidP="00866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Наибольшее количество обращений поступило по жилищному вопросу -  17.</w:t>
      </w:r>
    </w:p>
    <w:p w:rsidR="003D58C6" w:rsidRPr="00D215FA" w:rsidRDefault="003D58C6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Несмотря на проводимую в 2013 году работу по замене насосов на водопроводных башнях, постоянный ремонт водопроводной сети, 5 заявителей обратились по вопросам водоснабжения. 2 вопроса – поступило по газификации.</w:t>
      </w:r>
    </w:p>
    <w:p w:rsidR="003D58C6" w:rsidRPr="00D215FA" w:rsidRDefault="003D58C6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 xml:space="preserve">Большая работа проводилась по оказанию адресной помощи, в </w:t>
      </w:r>
      <w:r w:rsidR="00960E4C" w:rsidRPr="00D215FA">
        <w:rPr>
          <w:rFonts w:ascii="Times New Roman" w:hAnsi="Times New Roman" w:cs="Times New Roman"/>
          <w:sz w:val="28"/>
          <w:szCs w:val="28"/>
        </w:rPr>
        <w:t>том числе из средств депутатов о</w:t>
      </w:r>
      <w:r w:rsidRPr="00D215FA">
        <w:rPr>
          <w:rFonts w:ascii="Times New Roman" w:hAnsi="Times New Roman" w:cs="Times New Roman"/>
          <w:sz w:val="28"/>
          <w:szCs w:val="28"/>
        </w:rPr>
        <w:t>бл</w:t>
      </w:r>
      <w:r w:rsidR="00D215FA" w:rsidRPr="00D215FA">
        <w:rPr>
          <w:rFonts w:ascii="Times New Roman" w:hAnsi="Times New Roman" w:cs="Times New Roman"/>
          <w:sz w:val="28"/>
          <w:szCs w:val="28"/>
        </w:rPr>
        <w:t xml:space="preserve">астного </w:t>
      </w:r>
      <w:r w:rsidRPr="00D215FA">
        <w:rPr>
          <w:rFonts w:ascii="Times New Roman" w:hAnsi="Times New Roman" w:cs="Times New Roman"/>
          <w:sz w:val="28"/>
          <w:szCs w:val="28"/>
        </w:rPr>
        <w:t>совета Л.В. Удаловой и Г.А. Сафонова.</w:t>
      </w:r>
    </w:p>
    <w:p w:rsidR="003D58C6" w:rsidRPr="00D215FA" w:rsidRDefault="003D58C6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Большое внимание удовлетворению законных просьб, требований граждан уделяется при проведении личного приема.</w:t>
      </w:r>
    </w:p>
    <w:p w:rsidR="003D58C6" w:rsidRPr="00D215FA" w:rsidRDefault="003D58C6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В истекшем году Главой района и его заместителями принято 13 посетителей, решено положительно 3 вопроса, на остальные даны исчерпывающие разъяснения. На личном приеме наибольшее количество обращений касались приобретения и ремонта жилья - 3, трудоустройства – 3, оформления земельных участков – 2, благоустройства – 2. Личный прием также проводился в отделах, организациях, сельских поселениях.</w:t>
      </w:r>
    </w:p>
    <w:p w:rsidR="003D58C6" w:rsidRPr="00D215FA" w:rsidRDefault="003D58C6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Сог</w:t>
      </w:r>
      <w:r w:rsidR="00960E4C" w:rsidRPr="00D215FA">
        <w:rPr>
          <w:rFonts w:ascii="Times New Roman" w:hAnsi="Times New Roman" w:cs="Times New Roman"/>
          <w:sz w:val="28"/>
          <w:szCs w:val="28"/>
        </w:rPr>
        <w:t>ласно утвержденным  графикам</w:t>
      </w:r>
      <w:r w:rsidRPr="00D215FA">
        <w:rPr>
          <w:rFonts w:ascii="Times New Roman" w:hAnsi="Times New Roman" w:cs="Times New Roman"/>
          <w:sz w:val="28"/>
          <w:szCs w:val="28"/>
        </w:rPr>
        <w:t xml:space="preserve"> проводились выездные приемы граждан. Они проведены в 13 населенных пунктах. Вопросы, которые не удалось решить в день приема, ставились на контроль, велся ход их исполнения,  затем они снимались с контроля. Благодаря такой форме работы жители могли получить разъяснения по самым разным  вопросам. Большинство вопросов, заданных Главе района решено положительно. Практика проведения выездных приемов в 2015 году будет продолже</w:t>
      </w:r>
      <w:r w:rsidR="00C546F7" w:rsidRPr="00D215FA">
        <w:rPr>
          <w:rFonts w:ascii="Times New Roman" w:hAnsi="Times New Roman" w:cs="Times New Roman"/>
          <w:sz w:val="28"/>
          <w:szCs w:val="28"/>
        </w:rPr>
        <w:t>на.</w:t>
      </w:r>
    </w:p>
    <w:p w:rsidR="00811E36" w:rsidRPr="00D215FA" w:rsidRDefault="00811E36" w:rsidP="00866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5307" w:rsidRPr="00D215FA" w:rsidRDefault="00270110" w:rsidP="008660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15FA">
        <w:rPr>
          <w:rFonts w:ascii="Times New Roman" w:hAnsi="Times New Roman" w:cs="Times New Roman"/>
          <w:sz w:val="28"/>
          <w:szCs w:val="28"/>
          <w:u w:val="single"/>
        </w:rPr>
        <w:t>Приоритеты и перспективы</w:t>
      </w:r>
      <w:r w:rsidR="003D58C6" w:rsidRPr="00D215F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44DF" w:rsidRPr="00D215FA" w:rsidRDefault="00270110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Одной из главных задач в 2015 году является</w:t>
      </w:r>
      <w:r w:rsidR="00C837C0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Pr="00D215FA">
        <w:rPr>
          <w:rFonts w:ascii="Times New Roman" w:hAnsi="Times New Roman" w:cs="Times New Roman"/>
          <w:sz w:val="28"/>
          <w:szCs w:val="28"/>
        </w:rPr>
        <w:t>четкое выполнение  Плана первоочередных мероприятий по обеспечению устойчивого развития</w:t>
      </w:r>
      <w:r w:rsidR="00C837C0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Pr="00D215FA">
        <w:rPr>
          <w:rFonts w:ascii="Times New Roman" w:hAnsi="Times New Roman" w:cs="Times New Roman"/>
          <w:sz w:val="28"/>
          <w:szCs w:val="28"/>
        </w:rPr>
        <w:t>экономики</w:t>
      </w:r>
      <w:r w:rsidR="00C837C0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Pr="00D215FA">
        <w:rPr>
          <w:rFonts w:ascii="Times New Roman" w:hAnsi="Times New Roman" w:cs="Times New Roman"/>
          <w:sz w:val="28"/>
          <w:szCs w:val="28"/>
        </w:rPr>
        <w:t>и социальной стабильности,</w:t>
      </w:r>
      <w:r w:rsidR="00657E2E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Pr="00D215FA">
        <w:rPr>
          <w:rFonts w:ascii="Times New Roman" w:hAnsi="Times New Roman" w:cs="Times New Roman"/>
          <w:sz w:val="28"/>
          <w:szCs w:val="28"/>
        </w:rPr>
        <w:t>который мы утвердили  2</w:t>
      </w:r>
      <w:r w:rsidR="00392728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Pr="00D215FA">
        <w:rPr>
          <w:rFonts w:ascii="Times New Roman" w:hAnsi="Times New Roman" w:cs="Times New Roman"/>
          <w:sz w:val="28"/>
          <w:szCs w:val="28"/>
        </w:rPr>
        <w:t>марта  2015 года.</w:t>
      </w:r>
      <w:r w:rsidR="00D7285F" w:rsidRPr="00D215FA">
        <w:rPr>
          <w:rFonts w:ascii="Times New Roman" w:hAnsi="Times New Roman" w:cs="Times New Roman"/>
          <w:sz w:val="28"/>
          <w:szCs w:val="28"/>
        </w:rPr>
        <w:t xml:space="preserve"> В числе </w:t>
      </w:r>
      <w:r w:rsidR="00C837C0" w:rsidRPr="00D215FA">
        <w:rPr>
          <w:rFonts w:ascii="Times New Roman" w:hAnsi="Times New Roman" w:cs="Times New Roman"/>
          <w:sz w:val="28"/>
          <w:szCs w:val="28"/>
        </w:rPr>
        <w:t xml:space="preserve"> главных при</w:t>
      </w:r>
      <w:r w:rsidR="008D256D" w:rsidRPr="00D215FA">
        <w:rPr>
          <w:rFonts w:ascii="Times New Roman" w:hAnsi="Times New Roman" w:cs="Times New Roman"/>
          <w:sz w:val="28"/>
          <w:szCs w:val="28"/>
        </w:rPr>
        <w:t>о</w:t>
      </w:r>
      <w:r w:rsidR="00C837C0" w:rsidRPr="00D215FA">
        <w:rPr>
          <w:rFonts w:ascii="Times New Roman" w:hAnsi="Times New Roman" w:cs="Times New Roman"/>
          <w:sz w:val="28"/>
          <w:szCs w:val="28"/>
        </w:rPr>
        <w:t>ритетов –</w:t>
      </w:r>
      <w:r w:rsidR="00392728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D215FA" w:rsidRPr="00D215FA">
        <w:rPr>
          <w:rFonts w:ascii="Times New Roman" w:hAnsi="Times New Roman" w:cs="Times New Roman"/>
          <w:sz w:val="28"/>
          <w:szCs w:val="28"/>
        </w:rPr>
        <w:t xml:space="preserve">реализация мер по </w:t>
      </w:r>
      <w:r w:rsidR="00C837C0" w:rsidRPr="00D215FA">
        <w:rPr>
          <w:rFonts w:ascii="Times New Roman" w:hAnsi="Times New Roman" w:cs="Times New Roman"/>
          <w:sz w:val="28"/>
          <w:szCs w:val="28"/>
        </w:rPr>
        <w:t xml:space="preserve">поддержке </w:t>
      </w:r>
      <w:r w:rsidR="00D7285F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7A44DF" w:rsidRPr="00D215FA">
        <w:rPr>
          <w:rFonts w:ascii="Times New Roman" w:hAnsi="Times New Roman" w:cs="Times New Roman"/>
          <w:sz w:val="28"/>
          <w:szCs w:val="28"/>
        </w:rPr>
        <w:t xml:space="preserve"> экономики района,</w:t>
      </w:r>
      <w:r w:rsidR="00392728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7A44DF" w:rsidRPr="00D215FA">
        <w:rPr>
          <w:rFonts w:ascii="Times New Roman" w:hAnsi="Times New Roman" w:cs="Times New Roman"/>
          <w:sz w:val="28"/>
          <w:szCs w:val="28"/>
        </w:rPr>
        <w:t>поддержка социально незащищенных  категорий граждан.  Всю эту работу мы будем вести с вами,</w:t>
      </w:r>
      <w:r w:rsidR="00657E2E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7A44DF" w:rsidRPr="00D215FA">
        <w:rPr>
          <w:rFonts w:ascii="Times New Roman" w:hAnsi="Times New Roman" w:cs="Times New Roman"/>
          <w:sz w:val="28"/>
          <w:szCs w:val="28"/>
        </w:rPr>
        <w:t>уважаемые коллеги, вместе с главами поселений  и федеральными структурами.  Вместе мы обязаны добиться выполнения задач, поставленных на 2015 год. Коротко скажу об этом.</w:t>
      </w:r>
    </w:p>
    <w:p w:rsidR="007A44DF" w:rsidRPr="00D215FA" w:rsidRDefault="007A44DF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По прогнозу со</w:t>
      </w:r>
      <w:r w:rsidR="00D82B3C" w:rsidRPr="00D215FA">
        <w:rPr>
          <w:rFonts w:ascii="Times New Roman" w:hAnsi="Times New Roman" w:cs="Times New Roman"/>
          <w:sz w:val="28"/>
          <w:szCs w:val="28"/>
        </w:rPr>
        <w:t xml:space="preserve">циально- экономического развития района, в 2015 году объем промышленного производства составит </w:t>
      </w:r>
      <w:r w:rsidR="00960E4C" w:rsidRPr="00D215FA">
        <w:rPr>
          <w:rFonts w:ascii="Times New Roman" w:hAnsi="Times New Roman" w:cs="Times New Roman"/>
          <w:sz w:val="28"/>
          <w:szCs w:val="28"/>
        </w:rPr>
        <w:t>48</w:t>
      </w:r>
      <w:r w:rsidR="001835B2" w:rsidRPr="00D215FA">
        <w:rPr>
          <w:rFonts w:ascii="Times New Roman" w:hAnsi="Times New Roman" w:cs="Times New Roman"/>
          <w:sz w:val="28"/>
          <w:szCs w:val="28"/>
        </w:rPr>
        <w:t>0 млн. руб.</w:t>
      </w:r>
      <w:r w:rsidR="00D82B3C" w:rsidRPr="00D215FA">
        <w:rPr>
          <w:rFonts w:ascii="Times New Roman" w:hAnsi="Times New Roman" w:cs="Times New Roman"/>
          <w:sz w:val="28"/>
          <w:szCs w:val="28"/>
        </w:rPr>
        <w:t xml:space="preserve">   или  </w:t>
      </w:r>
      <w:r w:rsidR="00960E4C" w:rsidRPr="00D215FA">
        <w:rPr>
          <w:rFonts w:ascii="Times New Roman" w:hAnsi="Times New Roman" w:cs="Times New Roman"/>
          <w:sz w:val="28"/>
          <w:szCs w:val="28"/>
        </w:rPr>
        <w:t>106</w:t>
      </w:r>
      <w:r w:rsidR="001835B2" w:rsidRPr="00D215FA">
        <w:rPr>
          <w:rFonts w:ascii="Times New Roman" w:hAnsi="Times New Roman" w:cs="Times New Roman"/>
          <w:sz w:val="28"/>
          <w:szCs w:val="28"/>
        </w:rPr>
        <w:t xml:space="preserve">,5процентов </w:t>
      </w:r>
      <w:r w:rsidR="00D82B3C" w:rsidRPr="00D215FA">
        <w:rPr>
          <w:rFonts w:ascii="Times New Roman" w:hAnsi="Times New Roman" w:cs="Times New Roman"/>
          <w:sz w:val="28"/>
          <w:szCs w:val="28"/>
        </w:rPr>
        <w:t xml:space="preserve">     в сопоставимой оценке к 2014 году.</w:t>
      </w:r>
    </w:p>
    <w:p w:rsidR="000437A2" w:rsidRPr="00D215FA" w:rsidRDefault="00D82B3C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lastRenderedPageBreak/>
        <w:t>Объем производства продукции   сельского хозяйства по всем  категориям хозяйств  по предварительной оценке прогнозируется на уровне  1млрд</w:t>
      </w:r>
      <w:r w:rsidR="000437A2" w:rsidRPr="00D215FA">
        <w:rPr>
          <w:rFonts w:ascii="Times New Roman" w:hAnsi="Times New Roman" w:cs="Times New Roman"/>
          <w:sz w:val="28"/>
          <w:szCs w:val="28"/>
        </w:rPr>
        <w:t xml:space="preserve"> 287  млн. руб.</w:t>
      </w:r>
    </w:p>
    <w:p w:rsidR="00D82B3C" w:rsidRPr="00D215FA" w:rsidRDefault="00AA7749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В  текущем году   объем ввода капитальных вложений  планируется в с</w:t>
      </w:r>
      <w:r w:rsidR="00866023">
        <w:rPr>
          <w:rFonts w:ascii="Times New Roman" w:hAnsi="Times New Roman" w:cs="Times New Roman"/>
          <w:sz w:val="28"/>
          <w:szCs w:val="28"/>
        </w:rPr>
        <w:t xml:space="preserve">умме </w:t>
      </w:r>
      <w:r w:rsidR="00657E2E" w:rsidRPr="00D215FA">
        <w:rPr>
          <w:rFonts w:ascii="Times New Roman" w:hAnsi="Times New Roman" w:cs="Times New Roman"/>
          <w:sz w:val="28"/>
          <w:szCs w:val="28"/>
        </w:rPr>
        <w:t xml:space="preserve">37 </w:t>
      </w:r>
      <w:r w:rsidR="00D9222C" w:rsidRPr="00D215FA">
        <w:rPr>
          <w:rFonts w:ascii="Times New Roman" w:hAnsi="Times New Roman" w:cs="Times New Roman"/>
          <w:sz w:val="28"/>
          <w:szCs w:val="28"/>
        </w:rPr>
        <w:t xml:space="preserve">млн. руб. Решается вопрос по газификации </w:t>
      </w:r>
      <w:r w:rsidRPr="00D215FA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D215FA">
        <w:rPr>
          <w:rFonts w:ascii="Times New Roman" w:hAnsi="Times New Roman" w:cs="Times New Roman"/>
          <w:sz w:val="28"/>
          <w:szCs w:val="28"/>
        </w:rPr>
        <w:t>Сафоновка</w:t>
      </w:r>
      <w:proofErr w:type="spellEnd"/>
      <w:r w:rsidRPr="00D215FA">
        <w:rPr>
          <w:rFonts w:ascii="Times New Roman" w:hAnsi="Times New Roman" w:cs="Times New Roman"/>
          <w:sz w:val="28"/>
          <w:szCs w:val="28"/>
        </w:rPr>
        <w:t xml:space="preserve">  с</w:t>
      </w:r>
      <w:r w:rsidR="00B414DB" w:rsidRPr="00D215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14DB" w:rsidRPr="00D215FA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B414DB" w:rsidRPr="00D215FA">
        <w:rPr>
          <w:rFonts w:ascii="Times New Roman" w:hAnsi="Times New Roman" w:cs="Times New Roman"/>
          <w:sz w:val="28"/>
          <w:szCs w:val="28"/>
        </w:rPr>
        <w:t xml:space="preserve"> Любовша и д. Танеево.</w:t>
      </w:r>
    </w:p>
    <w:p w:rsidR="00AA7749" w:rsidRPr="00D215FA" w:rsidRDefault="00AA7749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За счет депутатских средств полностью отремонтируем крышу районного Дома культуры.</w:t>
      </w:r>
      <w:r w:rsidR="00767CA2" w:rsidRPr="00D215FA">
        <w:rPr>
          <w:rFonts w:ascii="Times New Roman" w:hAnsi="Times New Roman" w:cs="Times New Roman"/>
          <w:sz w:val="28"/>
          <w:szCs w:val="28"/>
        </w:rPr>
        <w:t xml:space="preserve"> В мае будет сдан детский сад в селе Малиново на 40 мест.</w:t>
      </w:r>
    </w:p>
    <w:p w:rsidR="007A44DF" w:rsidRPr="00D215FA" w:rsidRDefault="00767CA2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Есть реальная возможность построить детский сад в поселке Красная Заря на 100мест.  По различным  жилищным  программам  улучшат свои жилищные   условия 8</w:t>
      </w:r>
      <w:r w:rsidR="00D215FA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Pr="00D215FA">
        <w:rPr>
          <w:rFonts w:ascii="Times New Roman" w:hAnsi="Times New Roman" w:cs="Times New Roman"/>
          <w:sz w:val="28"/>
          <w:szCs w:val="28"/>
        </w:rPr>
        <w:t xml:space="preserve">семей. Продолжим начатую работу по отсыпке внутрипоселковых дорог  и благоустройству территорий. </w:t>
      </w:r>
      <w:r w:rsidR="006751E8" w:rsidRPr="00D215FA">
        <w:rPr>
          <w:rFonts w:ascii="Times New Roman" w:hAnsi="Times New Roman" w:cs="Times New Roman"/>
          <w:sz w:val="28"/>
          <w:szCs w:val="28"/>
        </w:rPr>
        <w:t xml:space="preserve"> Будет произведен значительный  объем работы по ремонту и благоустройству памятных знаков и братских захоронений в основном за счет привлеченных средств.</w:t>
      </w:r>
    </w:p>
    <w:p w:rsidR="00D215FA" w:rsidRPr="00D215FA" w:rsidRDefault="006751E8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D215F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215FA">
        <w:rPr>
          <w:rFonts w:ascii="Times New Roman" w:hAnsi="Times New Roman" w:cs="Times New Roman"/>
          <w:sz w:val="28"/>
          <w:szCs w:val="28"/>
        </w:rPr>
        <w:t xml:space="preserve"> мы намерены обеспечить стабильную ситуацию в районе и достойно встретить 70-летие Победы в Великой Отечественной войне и</w:t>
      </w:r>
    </w:p>
    <w:p w:rsidR="006751E8" w:rsidRPr="00D215FA" w:rsidRDefault="006751E8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30 –</w:t>
      </w:r>
      <w:proofErr w:type="spellStart"/>
      <w:r w:rsidRPr="00D215FA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D215FA">
        <w:rPr>
          <w:rFonts w:ascii="Times New Roman" w:hAnsi="Times New Roman" w:cs="Times New Roman"/>
          <w:sz w:val="28"/>
          <w:szCs w:val="28"/>
        </w:rPr>
        <w:t xml:space="preserve"> образования района.</w:t>
      </w:r>
    </w:p>
    <w:p w:rsidR="00DA73B2" w:rsidRPr="00D215FA" w:rsidRDefault="003D58C6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 xml:space="preserve">Уважаемые депутаты, </w:t>
      </w:r>
      <w:r w:rsidR="003A59C3" w:rsidRPr="00D215FA">
        <w:rPr>
          <w:rFonts w:ascii="Times New Roman" w:hAnsi="Times New Roman" w:cs="Times New Roman"/>
          <w:sz w:val="28"/>
          <w:szCs w:val="28"/>
        </w:rPr>
        <w:t>уважаемые коллеги. Я</w:t>
      </w:r>
      <w:r w:rsidR="00DB70D8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3A59C3" w:rsidRPr="00D215FA">
        <w:rPr>
          <w:rFonts w:ascii="Times New Roman" w:hAnsi="Times New Roman" w:cs="Times New Roman"/>
          <w:sz w:val="28"/>
          <w:szCs w:val="28"/>
        </w:rPr>
        <w:t>ис</w:t>
      </w:r>
      <w:r w:rsidR="00DB70D8" w:rsidRPr="00D215FA">
        <w:rPr>
          <w:rFonts w:ascii="Times New Roman" w:hAnsi="Times New Roman" w:cs="Times New Roman"/>
          <w:sz w:val="28"/>
          <w:szCs w:val="28"/>
        </w:rPr>
        <w:t>к</w:t>
      </w:r>
      <w:r w:rsidR="003A59C3" w:rsidRPr="00D215FA">
        <w:rPr>
          <w:rFonts w:ascii="Times New Roman" w:hAnsi="Times New Roman" w:cs="Times New Roman"/>
          <w:sz w:val="28"/>
          <w:szCs w:val="28"/>
        </w:rPr>
        <w:t>ренне благодарю депутатский корпус</w:t>
      </w:r>
      <w:r w:rsidR="00DB70D8" w:rsidRPr="00D215FA">
        <w:rPr>
          <w:rFonts w:ascii="Times New Roman" w:hAnsi="Times New Roman" w:cs="Times New Roman"/>
          <w:sz w:val="28"/>
          <w:szCs w:val="28"/>
        </w:rPr>
        <w:t xml:space="preserve"> </w:t>
      </w:r>
      <w:r w:rsidR="003A59C3" w:rsidRPr="00D215FA">
        <w:rPr>
          <w:rFonts w:ascii="Times New Roman" w:hAnsi="Times New Roman" w:cs="Times New Roman"/>
          <w:sz w:val="28"/>
          <w:szCs w:val="28"/>
        </w:rPr>
        <w:t xml:space="preserve">за поддержку, </w:t>
      </w:r>
      <w:r w:rsidR="00DB70D8" w:rsidRPr="00D215FA">
        <w:rPr>
          <w:rFonts w:ascii="Times New Roman" w:hAnsi="Times New Roman" w:cs="Times New Roman"/>
          <w:sz w:val="28"/>
          <w:szCs w:val="28"/>
        </w:rPr>
        <w:t xml:space="preserve">которую администрация района постоянно получает от вас. Убежден, что и в текущем году наше взаимодействие станет одним из важных факторов сохранения стабильной  социально-экономической   ситуации </w:t>
      </w:r>
      <w:r w:rsidR="00AB4E64" w:rsidRPr="00D215FA">
        <w:rPr>
          <w:rFonts w:ascii="Times New Roman" w:hAnsi="Times New Roman" w:cs="Times New Roman"/>
          <w:sz w:val="28"/>
          <w:szCs w:val="28"/>
        </w:rPr>
        <w:t xml:space="preserve"> в районе.</w:t>
      </w:r>
    </w:p>
    <w:p w:rsidR="00DA73B2" w:rsidRPr="00D215FA" w:rsidRDefault="00DA73B2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5FA">
        <w:rPr>
          <w:rFonts w:ascii="Times New Roman" w:hAnsi="Times New Roman" w:cs="Times New Roman"/>
          <w:sz w:val="28"/>
          <w:szCs w:val="28"/>
        </w:rPr>
        <w:t>Практика проведения отчёта главы муниципального образования о проделанной работе должна приносить свои плоды. В ходе совместного обсуждения достигнутых успехов и проблем в нашей работе хотелось бы услышать какие-то советы, пути решения и перспективы развития социально-экономических отраслей. Мнение каждого из депутатов важно для меня и моей команды. А поэтому</w:t>
      </w:r>
      <w:r w:rsidR="00840732" w:rsidRPr="00D215FA">
        <w:rPr>
          <w:rFonts w:ascii="Times New Roman" w:hAnsi="Times New Roman" w:cs="Times New Roman"/>
          <w:sz w:val="28"/>
          <w:szCs w:val="28"/>
        </w:rPr>
        <w:t xml:space="preserve"> совместную работу с в</w:t>
      </w:r>
      <w:r w:rsidRPr="00D215FA">
        <w:rPr>
          <w:rFonts w:ascii="Times New Roman" w:hAnsi="Times New Roman" w:cs="Times New Roman"/>
          <w:sz w:val="28"/>
          <w:szCs w:val="28"/>
        </w:rPr>
        <w:t>ам</w:t>
      </w:r>
      <w:r w:rsidR="00840732" w:rsidRPr="00D215FA">
        <w:rPr>
          <w:rFonts w:ascii="Times New Roman" w:hAnsi="Times New Roman" w:cs="Times New Roman"/>
          <w:sz w:val="28"/>
          <w:szCs w:val="28"/>
        </w:rPr>
        <w:t>и мы будем продолжать и совершенствовать.</w:t>
      </w:r>
    </w:p>
    <w:p w:rsidR="00AB01C7" w:rsidRPr="00D215FA" w:rsidRDefault="00AB01C7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8DE" w:rsidRPr="00D215FA" w:rsidRDefault="00D168DE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8DE" w:rsidRPr="00D215FA" w:rsidRDefault="00D168DE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8DE" w:rsidRPr="00D215FA" w:rsidRDefault="00D168DE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DD5" w:rsidRPr="00D215FA" w:rsidRDefault="00A90DD5" w:rsidP="00D21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90DD5" w:rsidRPr="00D215FA" w:rsidSect="007D5D5E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679C0"/>
    <w:rsid w:val="00011A2A"/>
    <w:rsid w:val="00024A09"/>
    <w:rsid w:val="00027993"/>
    <w:rsid w:val="000437A2"/>
    <w:rsid w:val="0005185B"/>
    <w:rsid w:val="0007663F"/>
    <w:rsid w:val="000876E1"/>
    <w:rsid w:val="000965AE"/>
    <w:rsid w:val="000C3053"/>
    <w:rsid w:val="000D0697"/>
    <w:rsid w:val="000E00DB"/>
    <w:rsid w:val="000F4A6D"/>
    <w:rsid w:val="00125863"/>
    <w:rsid w:val="00127DDA"/>
    <w:rsid w:val="00140CA4"/>
    <w:rsid w:val="00161A29"/>
    <w:rsid w:val="00162447"/>
    <w:rsid w:val="00182F3C"/>
    <w:rsid w:val="001835B2"/>
    <w:rsid w:val="001B56C7"/>
    <w:rsid w:val="001D0109"/>
    <w:rsid w:val="002051DA"/>
    <w:rsid w:val="00244804"/>
    <w:rsid w:val="00260BB7"/>
    <w:rsid w:val="00270110"/>
    <w:rsid w:val="002A0B45"/>
    <w:rsid w:val="002B6EBA"/>
    <w:rsid w:val="002D4B19"/>
    <w:rsid w:val="00305E07"/>
    <w:rsid w:val="0033475B"/>
    <w:rsid w:val="0034459D"/>
    <w:rsid w:val="00355568"/>
    <w:rsid w:val="00392728"/>
    <w:rsid w:val="003A59C3"/>
    <w:rsid w:val="003C2EAB"/>
    <w:rsid w:val="003D58C6"/>
    <w:rsid w:val="004369A1"/>
    <w:rsid w:val="004749E7"/>
    <w:rsid w:val="004C0194"/>
    <w:rsid w:val="004E3C0A"/>
    <w:rsid w:val="00501CEB"/>
    <w:rsid w:val="00502B61"/>
    <w:rsid w:val="00510F2E"/>
    <w:rsid w:val="005216F5"/>
    <w:rsid w:val="00522512"/>
    <w:rsid w:val="00552B66"/>
    <w:rsid w:val="00584CCD"/>
    <w:rsid w:val="0059037B"/>
    <w:rsid w:val="005B2A17"/>
    <w:rsid w:val="005D24C0"/>
    <w:rsid w:val="005D736D"/>
    <w:rsid w:val="00642D6A"/>
    <w:rsid w:val="00657E2E"/>
    <w:rsid w:val="006751E8"/>
    <w:rsid w:val="006A5307"/>
    <w:rsid w:val="00715CFB"/>
    <w:rsid w:val="00715F58"/>
    <w:rsid w:val="00756948"/>
    <w:rsid w:val="00767CA2"/>
    <w:rsid w:val="007A191D"/>
    <w:rsid w:val="007A44DF"/>
    <w:rsid w:val="007D5D5E"/>
    <w:rsid w:val="007E4905"/>
    <w:rsid w:val="007F3400"/>
    <w:rsid w:val="008027BC"/>
    <w:rsid w:val="00811E36"/>
    <w:rsid w:val="00816AA1"/>
    <w:rsid w:val="00840732"/>
    <w:rsid w:val="00866023"/>
    <w:rsid w:val="008C1DD6"/>
    <w:rsid w:val="008D256D"/>
    <w:rsid w:val="008E498F"/>
    <w:rsid w:val="008F3BEA"/>
    <w:rsid w:val="0093706E"/>
    <w:rsid w:val="009409A3"/>
    <w:rsid w:val="00960E4C"/>
    <w:rsid w:val="009C1BFC"/>
    <w:rsid w:val="00A02703"/>
    <w:rsid w:val="00A90DD5"/>
    <w:rsid w:val="00A9264F"/>
    <w:rsid w:val="00AA059A"/>
    <w:rsid w:val="00AA09E5"/>
    <w:rsid w:val="00AA7749"/>
    <w:rsid w:val="00AB01C7"/>
    <w:rsid w:val="00AB2B42"/>
    <w:rsid w:val="00AB4E64"/>
    <w:rsid w:val="00AC0C4A"/>
    <w:rsid w:val="00B414DB"/>
    <w:rsid w:val="00B661A3"/>
    <w:rsid w:val="00BA090D"/>
    <w:rsid w:val="00BB1B42"/>
    <w:rsid w:val="00BB74C5"/>
    <w:rsid w:val="00BD460A"/>
    <w:rsid w:val="00BF4375"/>
    <w:rsid w:val="00C4671E"/>
    <w:rsid w:val="00C546F7"/>
    <w:rsid w:val="00C66F72"/>
    <w:rsid w:val="00C837C0"/>
    <w:rsid w:val="00CB503F"/>
    <w:rsid w:val="00CC1AF2"/>
    <w:rsid w:val="00CE536A"/>
    <w:rsid w:val="00D168DE"/>
    <w:rsid w:val="00D215FA"/>
    <w:rsid w:val="00D5353B"/>
    <w:rsid w:val="00D7285F"/>
    <w:rsid w:val="00D82B3C"/>
    <w:rsid w:val="00D832EB"/>
    <w:rsid w:val="00D837F5"/>
    <w:rsid w:val="00D9222C"/>
    <w:rsid w:val="00DA73B2"/>
    <w:rsid w:val="00DB70D8"/>
    <w:rsid w:val="00DD009A"/>
    <w:rsid w:val="00E0345D"/>
    <w:rsid w:val="00E14002"/>
    <w:rsid w:val="00E20591"/>
    <w:rsid w:val="00E26AA4"/>
    <w:rsid w:val="00E36E42"/>
    <w:rsid w:val="00E50FD6"/>
    <w:rsid w:val="00EC7A97"/>
    <w:rsid w:val="00ED3844"/>
    <w:rsid w:val="00ED4426"/>
    <w:rsid w:val="00F1705F"/>
    <w:rsid w:val="00F315BC"/>
    <w:rsid w:val="00F56985"/>
    <w:rsid w:val="00F6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1F94A8-F7E8-4D10-A203-5F574D74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ORGOTDEL</cp:lastModifiedBy>
  <cp:revision>39</cp:revision>
  <cp:lastPrinted>2015-04-09T13:52:00Z</cp:lastPrinted>
  <dcterms:created xsi:type="dcterms:W3CDTF">2013-02-27T11:53:00Z</dcterms:created>
  <dcterms:modified xsi:type="dcterms:W3CDTF">2015-04-09T13:53:00Z</dcterms:modified>
</cp:coreProperties>
</file>